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9AE" w:rsidRDefault="00D239AE" w:rsidP="00D239AE">
      <w:pPr>
        <w:rPr>
          <w:rFonts w:ascii="Californian FB" w:hAnsi="Californian FB"/>
          <w:b/>
          <w:bCs/>
          <w:color w:val="C00000"/>
          <w:sz w:val="28"/>
          <w:szCs w:val="28"/>
          <w:u w:val="single"/>
        </w:rPr>
      </w:pPr>
      <w:r>
        <w:rPr>
          <w:rFonts w:ascii="Californian FB" w:hAnsi="Californian FB"/>
          <w:b/>
          <w:bCs/>
          <w:color w:val="C00000"/>
          <w:sz w:val="28"/>
          <w:szCs w:val="28"/>
          <w:u w:val="single"/>
        </w:rPr>
        <w:t>Critical Communication Errors</w:t>
      </w:r>
    </w:p>
    <w:p w:rsidR="00D239AE" w:rsidRDefault="00D239AE" w:rsidP="00D239AE">
      <w:pPr>
        <w:ind w:left="720"/>
        <w:rPr>
          <w:rFonts w:ascii="Californian FB" w:hAnsi="Californian FB"/>
          <w:color w:val="000000"/>
          <w:sz w:val="28"/>
          <w:szCs w:val="28"/>
        </w:rPr>
      </w:pPr>
    </w:p>
    <w:p w:rsidR="00D239AE" w:rsidRDefault="00D239AE" w:rsidP="00D239AE">
      <w:pPr>
        <w:rPr>
          <w:rFonts w:ascii="Californian FB" w:hAnsi="Californian FB"/>
          <w:color w:val="000000"/>
          <w:sz w:val="28"/>
          <w:szCs w:val="28"/>
        </w:rPr>
      </w:pPr>
      <w:r>
        <w:rPr>
          <w:rFonts w:ascii="Californian FB" w:hAnsi="Californian FB"/>
          <w:color w:val="000000"/>
          <w:sz w:val="28"/>
          <w:szCs w:val="28"/>
        </w:rPr>
        <w:t xml:space="preserve">As I talk with people each week, I often hear about things people say that really get in the way of effective and respectful communication.  I am not sure that it is often done with intention, or perhaps more often, in haste, out of impatience, or due to conflict.  In any event, these words prevent understanding and often undermine the important relationships we have here at </w:t>
      </w:r>
      <w:proofErr w:type="spellStart"/>
      <w:r>
        <w:rPr>
          <w:rFonts w:ascii="Californian FB" w:hAnsi="Californian FB"/>
          <w:color w:val="000000"/>
          <w:sz w:val="28"/>
          <w:szCs w:val="28"/>
        </w:rPr>
        <w:t>NDSU</w:t>
      </w:r>
      <w:proofErr w:type="spellEnd"/>
      <w:r>
        <w:rPr>
          <w:rFonts w:ascii="Californian FB" w:hAnsi="Californian FB"/>
          <w:color w:val="000000"/>
          <w:sz w:val="28"/>
          <w:szCs w:val="28"/>
        </w:rPr>
        <w:t>.  Here are a few things to avoid, and how to respond to them:</w:t>
      </w:r>
    </w:p>
    <w:p w:rsidR="00D239AE" w:rsidRDefault="00D239AE" w:rsidP="00D239AE">
      <w:pPr>
        <w:ind w:left="720"/>
        <w:rPr>
          <w:rFonts w:ascii="Californian FB" w:hAnsi="Californian FB"/>
          <w:color w:val="000000"/>
          <w:sz w:val="28"/>
          <w:szCs w:val="28"/>
        </w:rPr>
      </w:pPr>
    </w:p>
    <w:p w:rsidR="00D239AE" w:rsidRDefault="00D239AE" w:rsidP="00D239AE">
      <w:pPr>
        <w:rPr>
          <w:rFonts w:ascii="Californian FB" w:hAnsi="Californian FB"/>
          <w:i/>
          <w:iCs/>
          <w:color w:val="000000"/>
          <w:sz w:val="28"/>
          <w:szCs w:val="28"/>
        </w:rPr>
      </w:pPr>
      <w:r>
        <w:rPr>
          <w:rFonts w:ascii="Californian FB" w:hAnsi="Californian FB"/>
          <w:i/>
          <w:iCs/>
          <w:color w:val="000000"/>
          <w:sz w:val="28"/>
          <w:szCs w:val="28"/>
        </w:rPr>
        <w:t>“Why would you do that?”  “Shutting your door to avoid work isn’t going to help you.”</w:t>
      </w:r>
    </w:p>
    <w:p w:rsidR="00D239AE" w:rsidRDefault="00D239AE" w:rsidP="00D239AE">
      <w:pPr>
        <w:pStyle w:val="BodyText"/>
        <w:autoSpaceDE w:val="0"/>
        <w:autoSpaceDN w:val="0"/>
        <w:spacing w:after="0"/>
        <w:rPr>
          <w:rFonts w:ascii="Californian FB" w:hAnsi="Californian FB"/>
          <w:sz w:val="28"/>
          <w:szCs w:val="28"/>
        </w:rPr>
      </w:pPr>
      <w:r>
        <w:rPr>
          <w:rFonts w:ascii="Californian FB" w:hAnsi="Californian FB"/>
          <w:b/>
          <w:bCs/>
          <w:color w:val="C00000"/>
          <w:sz w:val="28"/>
          <w:szCs w:val="28"/>
        </w:rPr>
        <w:t xml:space="preserve">*Making assumptions.  </w:t>
      </w:r>
      <w:r>
        <w:rPr>
          <w:rFonts w:ascii="Californian FB" w:hAnsi="Californian FB"/>
          <w:sz w:val="28"/>
          <w:szCs w:val="28"/>
        </w:rPr>
        <w:t>You may have an idea about what’s going on for a person, but you have no way of knowing for sure until you ask.</w:t>
      </w:r>
    </w:p>
    <w:p w:rsidR="00D239AE" w:rsidRDefault="00D239AE" w:rsidP="00D239AE">
      <w:pPr>
        <w:pStyle w:val="BodyText"/>
        <w:autoSpaceDE w:val="0"/>
        <w:autoSpaceDN w:val="0"/>
        <w:spacing w:after="0"/>
        <w:rPr>
          <w:rFonts w:ascii="Californian FB" w:hAnsi="Californian FB"/>
          <w:b/>
          <w:bCs/>
          <w:sz w:val="28"/>
          <w:szCs w:val="28"/>
        </w:rPr>
      </w:pPr>
    </w:p>
    <w:p w:rsidR="00D239AE" w:rsidRDefault="00D239AE" w:rsidP="00D239AE">
      <w:pPr>
        <w:pStyle w:val="BodyText"/>
        <w:autoSpaceDE w:val="0"/>
        <w:autoSpaceDN w:val="0"/>
        <w:spacing w:after="0"/>
        <w:rPr>
          <w:rFonts w:ascii="Californian FB" w:hAnsi="Californian FB"/>
          <w:sz w:val="28"/>
          <w:szCs w:val="28"/>
        </w:rPr>
      </w:pPr>
      <w:r>
        <w:rPr>
          <w:rFonts w:ascii="Californian FB" w:hAnsi="Californian FB"/>
          <w:i/>
          <w:iCs/>
          <w:sz w:val="28"/>
          <w:szCs w:val="28"/>
        </w:rPr>
        <w:t xml:space="preserve">“That was simply WRONG.” </w:t>
      </w:r>
      <w:r>
        <w:rPr>
          <w:rFonts w:ascii="Californian FB" w:hAnsi="Californian FB"/>
          <w:sz w:val="28"/>
          <w:szCs w:val="28"/>
        </w:rPr>
        <w:t> (Criticizing)       </w:t>
      </w:r>
      <w:r>
        <w:rPr>
          <w:rFonts w:ascii="Californian FB" w:hAnsi="Californian FB"/>
          <w:i/>
          <w:iCs/>
          <w:sz w:val="28"/>
          <w:szCs w:val="28"/>
        </w:rPr>
        <w:t>“This is all your fault.”</w:t>
      </w:r>
      <w:r>
        <w:rPr>
          <w:rFonts w:ascii="Californian FB" w:hAnsi="Californian FB"/>
          <w:sz w:val="28"/>
          <w:szCs w:val="28"/>
        </w:rPr>
        <w:t xml:space="preserve">  (Blaming)        </w:t>
      </w:r>
      <w:r>
        <w:rPr>
          <w:rFonts w:ascii="Californian FB" w:hAnsi="Californian FB"/>
          <w:i/>
          <w:iCs/>
          <w:sz w:val="28"/>
          <w:szCs w:val="28"/>
        </w:rPr>
        <w:t>“You know what your problem is?”</w:t>
      </w:r>
      <w:r>
        <w:rPr>
          <w:rFonts w:ascii="Californian FB" w:hAnsi="Californian FB"/>
          <w:sz w:val="28"/>
          <w:szCs w:val="28"/>
        </w:rPr>
        <w:t>  (Diagnosing)</w:t>
      </w:r>
    </w:p>
    <w:p w:rsidR="00D239AE" w:rsidRDefault="00D239AE" w:rsidP="00D239AE">
      <w:pPr>
        <w:pStyle w:val="BodyText"/>
        <w:autoSpaceDE w:val="0"/>
        <w:autoSpaceDN w:val="0"/>
        <w:spacing w:after="0"/>
        <w:rPr>
          <w:rFonts w:ascii="Californian FB" w:hAnsi="Californian FB"/>
          <w:sz w:val="28"/>
          <w:szCs w:val="28"/>
        </w:rPr>
      </w:pPr>
      <w:r>
        <w:rPr>
          <w:rFonts w:ascii="Californian FB" w:hAnsi="Californian FB"/>
          <w:b/>
          <w:bCs/>
          <w:color w:val="C00000"/>
          <w:sz w:val="28"/>
          <w:szCs w:val="28"/>
        </w:rPr>
        <w:t>Judging</w:t>
      </w:r>
      <w:r>
        <w:rPr>
          <w:rFonts w:ascii="Californian FB" w:hAnsi="Californian FB"/>
          <w:b/>
          <w:bCs/>
          <w:sz w:val="28"/>
          <w:szCs w:val="28"/>
        </w:rPr>
        <w:t xml:space="preserve"> </w:t>
      </w:r>
      <w:r>
        <w:rPr>
          <w:rFonts w:ascii="Californian FB" w:hAnsi="Californian FB"/>
          <w:sz w:val="28"/>
          <w:szCs w:val="28"/>
        </w:rPr>
        <w:t>a person and what he or she is doing or saying results in defensiveness, misunderstanding, and even feeling unsafe.</w:t>
      </w:r>
    </w:p>
    <w:p w:rsidR="00D239AE" w:rsidRDefault="00D239AE" w:rsidP="00D239AE">
      <w:pPr>
        <w:pStyle w:val="BodyText"/>
        <w:autoSpaceDE w:val="0"/>
        <w:autoSpaceDN w:val="0"/>
        <w:spacing w:after="0"/>
        <w:rPr>
          <w:rFonts w:ascii="Californian FB" w:hAnsi="Californian FB"/>
          <w:sz w:val="28"/>
          <w:szCs w:val="28"/>
        </w:rPr>
      </w:pPr>
    </w:p>
    <w:p w:rsidR="00D239AE" w:rsidRDefault="00D239AE" w:rsidP="00D239AE">
      <w:pPr>
        <w:pStyle w:val="BodyText"/>
        <w:autoSpaceDE w:val="0"/>
        <w:autoSpaceDN w:val="0"/>
        <w:spacing w:after="0"/>
        <w:rPr>
          <w:rFonts w:ascii="Californian FB" w:hAnsi="Californian FB"/>
          <w:sz w:val="28"/>
          <w:szCs w:val="28"/>
        </w:rPr>
      </w:pPr>
      <w:r>
        <w:rPr>
          <w:rFonts w:ascii="Californian FB" w:hAnsi="Californian FB"/>
          <w:b/>
          <w:bCs/>
          <w:color w:val="C00000"/>
          <w:sz w:val="28"/>
          <w:szCs w:val="28"/>
        </w:rPr>
        <w:t>Offering solutions</w:t>
      </w:r>
      <w:r>
        <w:rPr>
          <w:rFonts w:ascii="Californian FB" w:hAnsi="Californian FB"/>
          <w:color w:val="C00000"/>
          <w:sz w:val="28"/>
          <w:szCs w:val="28"/>
        </w:rPr>
        <w:t xml:space="preserve"> </w:t>
      </w:r>
      <w:r>
        <w:rPr>
          <w:rFonts w:ascii="Californian FB" w:hAnsi="Californian FB"/>
          <w:sz w:val="28"/>
          <w:szCs w:val="28"/>
        </w:rPr>
        <w:t>by:</w:t>
      </w:r>
    </w:p>
    <w:p w:rsidR="00D239AE" w:rsidRDefault="00D239AE" w:rsidP="00D239AE">
      <w:pPr>
        <w:pStyle w:val="BodyText"/>
        <w:autoSpaceDE w:val="0"/>
        <w:autoSpaceDN w:val="0"/>
        <w:spacing w:after="0"/>
        <w:rPr>
          <w:rFonts w:ascii="Californian FB" w:hAnsi="Californian FB"/>
          <w:sz w:val="28"/>
          <w:szCs w:val="28"/>
        </w:rPr>
      </w:pPr>
      <w:r>
        <w:rPr>
          <w:rFonts w:ascii="Californian FB" w:hAnsi="Californian FB"/>
          <w:sz w:val="28"/>
          <w:szCs w:val="28"/>
        </w:rPr>
        <w:t xml:space="preserve">Ordering – </w:t>
      </w:r>
      <w:r>
        <w:rPr>
          <w:rFonts w:ascii="Californian FB" w:hAnsi="Californian FB"/>
          <w:i/>
          <w:iCs/>
          <w:sz w:val="28"/>
          <w:szCs w:val="28"/>
        </w:rPr>
        <w:t>“You need to fix that right away.”</w:t>
      </w:r>
    </w:p>
    <w:p w:rsidR="00D239AE" w:rsidRDefault="00D239AE" w:rsidP="00D239AE">
      <w:pPr>
        <w:pStyle w:val="BodyText"/>
        <w:autoSpaceDE w:val="0"/>
        <w:autoSpaceDN w:val="0"/>
        <w:spacing w:after="0"/>
        <w:rPr>
          <w:rFonts w:ascii="Californian FB" w:hAnsi="Californian FB"/>
          <w:sz w:val="28"/>
          <w:szCs w:val="28"/>
        </w:rPr>
      </w:pPr>
      <w:r>
        <w:rPr>
          <w:rFonts w:ascii="Californian FB" w:hAnsi="Californian FB"/>
          <w:sz w:val="28"/>
          <w:szCs w:val="28"/>
        </w:rPr>
        <w:t xml:space="preserve">Threatening – </w:t>
      </w:r>
      <w:r>
        <w:rPr>
          <w:rFonts w:ascii="Californian FB" w:hAnsi="Californian FB"/>
          <w:i/>
          <w:iCs/>
          <w:sz w:val="28"/>
          <w:szCs w:val="28"/>
        </w:rPr>
        <w:t>“If you don’t do this, I won’t help you.”</w:t>
      </w:r>
    </w:p>
    <w:p w:rsidR="00D239AE" w:rsidRDefault="00D239AE" w:rsidP="00D239AE">
      <w:pPr>
        <w:pStyle w:val="BodyText"/>
        <w:autoSpaceDE w:val="0"/>
        <w:autoSpaceDN w:val="0"/>
        <w:spacing w:after="0"/>
        <w:rPr>
          <w:rFonts w:ascii="Californian FB" w:hAnsi="Californian FB"/>
          <w:sz w:val="28"/>
          <w:szCs w:val="28"/>
        </w:rPr>
      </w:pPr>
      <w:r>
        <w:rPr>
          <w:rFonts w:ascii="Californian FB" w:hAnsi="Californian FB"/>
          <w:sz w:val="28"/>
          <w:szCs w:val="28"/>
        </w:rPr>
        <w:t xml:space="preserve">Moralizing – </w:t>
      </w:r>
      <w:r>
        <w:rPr>
          <w:rFonts w:ascii="Californian FB" w:hAnsi="Californian FB"/>
          <w:i/>
          <w:iCs/>
          <w:sz w:val="28"/>
          <w:szCs w:val="28"/>
        </w:rPr>
        <w:t>“You should apologize to her.”</w:t>
      </w:r>
    </w:p>
    <w:p w:rsidR="00D239AE" w:rsidRDefault="00D239AE" w:rsidP="00D239AE">
      <w:pPr>
        <w:pStyle w:val="BodyText"/>
        <w:autoSpaceDE w:val="0"/>
        <w:autoSpaceDN w:val="0"/>
        <w:spacing w:after="0"/>
        <w:rPr>
          <w:rFonts w:ascii="Californian FB" w:hAnsi="Californian FB"/>
          <w:i/>
          <w:iCs/>
          <w:sz w:val="28"/>
          <w:szCs w:val="28"/>
        </w:rPr>
      </w:pPr>
      <w:r>
        <w:rPr>
          <w:rFonts w:ascii="Californian FB" w:hAnsi="Californian FB"/>
          <w:sz w:val="28"/>
          <w:szCs w:val="28"/>
        </w:rPr>
        <w:t xml:space="preserve">Excessive Questioning – </w:t>
      </w:r>
      <w:r>
        <w:rPr>
          <w:rFonts w:ascii="Californian FB" w:hAnsi="Californian FB"/>
          <w:i/>
          <w:iCs/>
          <w:sz w:val="28"/>
          <w:szCs w:val="28"/>
        </w:rPr>
        <w:t>“When did it happen?”  “Are you sorry?”  “What did you say then?”  “Wow, do you regret saying that?”  “What did he do then?”</w:t>
      </w:r>
    </w:p>
    <w:p w:rsidR="00D239AE" w:rsidRDefault="00D239AE" w:rsidP="00D239AE">
      <w:pPr>
        <w:pStyle w:val="BodyText"/>
        <w:autoSpaceDE w:val="0"/>
        <w:autoSpaceDN w:val="0"/>
        <w:spacing w:after="0"/>
        <w:rPr>
          <w:rFonts w:ascii="Californian FB" w:hAnsi="Californian FB"/>
          <w:i/>
          <w:iCs/>
          <w:sz w:val="28"/>
          <w:szCs w:val="28"/>
        </w:rPr>
      </w:pPr>
      <w:r>
        <w:rPr>
          <w:rFonts w:ascii="Californian FB" w:hAnsi="Californian FB"/>
          <w:sz w:val="28"/>
          <w:szCs w:val="28"/>
        </w:rPr>
        <w:t xml:space="preserve">Advising – </w:t>
      </w:r>
      <w:r>
        <w:rPr>
          <w:rFonts w:ascii="Californian FB" w:hAnsi="Californian FB"/>
          <w:i/>
          <w:iCs/>
          <w:sz w:val="28"/>
          <w:szCs w:val="28"/>
        </w:rPr>
        <w:t>“Here is what I think you should do…”</w:t>
      </w:r>
    </w:p>
    <w:p w:rsidR="00D239AE" w:rsidRDefault="00D239AE" w:rsidP="00D239AE">
      <w:pPr>
        <w:pStyle w:val="BodyText"/>
        <w:autoSpaceDE w:val="0"/>
        <w:autoSpaceDN w:val="0"/>
        <w:spacing w:after="0"/>
        <w:rPr>
          <w:rFonts w:ascii="Californian FB" w:hAnsi="Californian FB"/>
          <w:sz w:val="28"/>
          <w:szCs w:val="28"/>
        </w:rPr>
      </w:pPr>
      <w:r>
        <w:rPr>
          <w:rFonts w:ascii="Californian FB" w:hAnsi="Californian FB"/>
          <w:b/>
          <w:bCs/>
          <w:sz w:val="28"/>
          <w:szCs w:val="28"/>
        </w:rPr>
        <w:t>Surprise</w:t>
      </w:r>
      <w:r>
        <w:rPr>
          <w:rFonts w:ascii="Californian FB" w:hAnsi="Californian FB"/>
          <w:sz w:val="28"/>
          <w:szCs w:val="28"/>
        </w:rPr>
        <w:t>:  Offering solutions in these ways can leave others feeling manipulated, coerced, demeaned, anxious, dependent and resentful.</w:t>
      </w:r>
    </w:p>
    <w:p w:rsidR="00D239AE" w:rsidRDefault="00D239AE" w:rsidP="00D239AE">
      <w:pPr>
        <w:pStyle w:val="BodyText"/>
        <w:autoSpaceDE w:val="0"/>
        <w:autoSpaceDN w:val="0"/>
        <w:spacing w:after="0"/>
        <w:rPr>
          <w:rFonts w:ascii="Californian FB" w:hAnsi="Californian FB"/>
          <w:sz w:val="28"/>
          <w:szCs w:val="28"/>
        </w:rPr>
      </w:pPr>
    </w:p>
    <w:p w:rsidR="00D239AE" w:rsidRDefault="00D239AE" w:rsidP="00D239AE">
      <w:pPr>
        <w:pStyle w:val="BodyText"/>
        <w:autoSpaceDE w:val="0"/>
        <w:autoSpaceDN w:val="0"/>
        <w:spacing w:after="0"/>
        <w:rPr>
          <w:rFonts w:ascii="Californian FB" w:hAnsi="Californian FB"/>
          <w:sz w:val="28"/>
          <w:szCs w:val="28"/>
        </w:rPr>
      </w:pPr>
      <w:r>
        <w:rPr>
          <w:rFonts w:ascii="Californian FB" w:hAnsi="Californian FB"/>
          <w:b/>
          <w:bCs/>
          <w:color w:val="C00000"/>
          <w:sz w:val="28"/>
          <w:szCs w:val="28"/>
        </w:rPr>
        <w:t>Avoiding concerns</w:t>
      </w:r>
      <w:r>
        <w:rPr>
          <w:rFonts w:ascii="Californian FB" w:hAnsi="Californian FB"/>
          <w:color w:val="C00000"/>
          <w:sz w:val="28"/>
          <w:szCs w:val="28"/>
        </w:rPr>
        <w:t xml:space="preserve"> </w:t>
      </w:r>
      <w:r>
        <w:rPr>
          <w:rFonts w:ascii="Californian FB" w:hAnsi="Californian FB"/>
          <w:sz w:val="28"/>
          <w:szCs w:val="28"/>
        </w:rPr>
        <w:t>by:</w:t>
      </w:r>
    </w:p>
    <w:p w:rsidR="00D239AE" w:rsidRDefault="00D239AE" w:rsidP="00D239AE">
      <w:pPr>
        <w:pStyle w:val="BodyText"/>
        <w:autoSpaceDE w:val="0"/>
        <w:autoSpaceDN w:val="0"/>
        <w:spacing w:after="0"/>
        <w:rPr>
          <w:rFonts w:ascii="Californian FB" w:hAnsi="Californian FB"/>
          <w:i/>
          <w:iCs/>
          <w:sz w:val="28"/>
          <w:szCs w:val="28"/>
        </w:rPr>
      </w:pPr>
      <w:r>
        <w:rPr>
          <w:rFonts w:ascii="Californian FB" w:hAnsi="Californian FB"/>
          <w:sz w:val="28"/>
          <w:szCs w:val="28"/>
        </w:rPr>
        <w:t xml:space="preserve">Diverting – </w:t>
      </w:r>
      <w:r>
        <w:rPr>
          <w:rFonts w:ascii="Californian FB" w:hAnsi="Californian FB"/>
          <w:i/>
          <w:iCs/>
          <w:sz w:val="28"/>
          <w:szCs w:val="28"/>
        </w:rPr>
        <w:t>“If you think that’s bad, let me tell you what happened to me!”</w:t>
      </w:r>
    </w:p>
    <w:p w:rsidR="00D239AE" w:rsidRDefault="00D239AE" w:rsidP="00D239AE">
      <w:pPr>
        <w:pStyle w:val="BodyText"/>
        <w:autoSpaceDE w:val="0"/>
        <w:autoSpaceDN w:val="0"/>
        <w:spacing w:after="0"/>
        <w:rPr>
          <w:rFonts w:ascii="Californian FB" w:hAnsi="Californian FB"/>
          <w:i/>
          <w:iCs/>
          <w:sz w:val="28"/>
          <w:szCs w:val="28"/>
        </w:rPr>
      </w:pPr>
      <w:r>
        <w:rPr>
          <w:rFonts w:ascii="Californian FB" w:hAnsi="Californian FB"/>
          <w:sz w:val="28"/>
          <w:szCs w:val="28"/>
        </w:rPr>
        <w:t xml:space="preserve">Logical Argument – </w:t>
      </w:r>
      <w:r>
        <w:rPr>
          <w:rFonts w:ascii="Californian FB" w:hAnsi="Californian FB"/>
          <w:i/>
          <w:iCs/>
          <w:sz w:val="28"/>
          <w:szCs w:val="28"/>
        </w:rPr>
        <w:t>“If you keep saying that kind of stuff to Susan, you can expect this treatment.”</w:t>
      </w:r>
    </w:p>
    <w:p w:rsidR="00D239AE" w:rsidRDefault="00D239AE" w:rsidP="00D239AE">
      <w:pPr>
        <w:pStyle w:val="BodyText"/>
        <w:autoSpaceDE w:val="0"/>
        <w:autoSpaceDN w:val="0"/>
        <w:spacing w:after="0"/>
        <w:rPr>
          <w:rFonts w:ascii="Californian FB" w:hAnsi="Californian FB"/>
          <w:i/>
          <w:iCs/>
          <w:sz w:val="28"/>
          <w:szCs w:val="28"/>
        </w:rPr>
      </w:pPr>
      <w:r>
        <w:rPr>
          <w:rFonts w:ascii="Californian FB" w:hAnsi="Californian FB"/>
          <w:sz w:val="28"/>
          <w:szCs w:val="28"/>
        </w:rPr>
        <w:t xml:space="preserve">Reassuring – </w:t>
      </w:r>
      <w:r>
        <w:rPr>
          <w:rFonts w:ascii="Californian FB" w:hAnsi="Californian FB"/>
          <w:i/>
          <w:iCs/>
          <w:sz w:val="28"/>
          <w:szCs w:val="28"/>
        </w:rPr>
        <w:t>“You have the tools to handle this.  You’ll deal with it and get over it.”  “This too shall pass.”</w:t>
      </w:r>
    </w:p>
    <w:p w:rsidR="00D239AE" w:rsidRDefault="00D239AE" w:rsidP="00D239AE">
      <w:pPr>
        <w:rPr>
          <w:rFonts w:ascii="Californian FB" w:hAnsi="Californian FB"/>
          <w:color w:val="000000"/>
          <w:sz w:val="28"/>
          <w:szCs w:val="28"/>
        </w:rPr>
      </w:pPr>
      <w:r>
        <w:rPr>
          <w:rFonts w:ascii="Californian FB" w:hAnsi="Californian FB"/>
          <w:b/>
          <w:bCs/>
          <w:color w:val="000000"/>
          <w:sz w:val="28"/>
          <w:szCs w:val="28"/>
        </w:rPr>
        <w:t>Impact</w:t>
      </w:r>
      <w:r>
        <w:rPr>
          <w:rFonts w:ascii="Californian FB" w:hAnsi="Californian FB"/>
          <w:color w:val="000000"/>
          <w:sz w:val="28"/>
          <w:szCs w:val="28"/>
        </w:rPr>
        <w:t xml:space="preserve">:  When we avoid others’ concerns, they leave feeling unheard, unimportant, and diminished.  </w:t>
      </w:r>
    </w:p>
    <w:p w:rsidR="00D239AE" w:rsidRDefault="00D239AE" w:rsidP="00D239AE">
      <w:pPr>
        <w:ind w:left="720"/>
        <w:rPr>
          <w:rFonts w:ascii="Californian FB" w:hAnsi="Californian FB"/>
          <w:b/>
          <w:bCs/>
          <w:color w:val="000000"/>
          <w:sz w:val="28"/>
          <w:szCs w:val="28"/>
        </w:rPr>
      </w:pPr>
    </w:p>
    <w:p w:rsidR="00D239AE" w:rsidRDefault="00D239AE" w:rsidP="00D239AE">
      <w:pPr>
        <w:rPr>
          <w:rFonts w:ascii="Californian FB" w:hAnsi="Californian FB"/>
          <w:b/>
          <w:bCs/>
          <w:color w:val="548235"/>
          <w:sz w:val="28"/>
          <w:szCs w:val="28"/>
          <w:u w:val="single"/>
        </w:rPr>
      </w:pPr>
      <w:r>
        <w:rPr>
          <w:rFonts w:ascii="Californian FB" w:hAnsi="Californian FB"/>
          <w:b/>
          <w:bCs/>
          <w:color w:val="548235"/>
          <w:sz w:val="28"/>
          <w:szCs w:val="28"/>
          <w:u w:val="single"/>
        </w:rPr>
        <w:t>How can we respond effectively in the face of the examples above?</w:t>
      </w:r>
    </w:p>
    <w:p w:rsidR="00D239AE" w:rsidRDefault="00D239AE" w:rsidP="00D239AE">
      <w:pPr>
        <w:rPr>
          <w:rFonts w:ascii="Californian FB" w:hAnsi="Californian FB"/>
          <w:color w:val="000000"/>
          <w:sz w:val="28"/>
          <w:szCs w:val="28"/>
        </w:rPr>
      </w:pPr>
      <w:r>
        <w:rPr>
          <w:rFonts w:ascii="Californian FB" w:hAnsi="Californian FB"/>
          <w:color w:val="548235"/>
          <w:sz w:val="28"/>
          <w:szCs w:val="28"/>
          <w:u w:val="single"/>
        </w:rPr>
        <w:lastRenderedPageBreak/>
        <w:t>Assumptions</w:t>
      </w:r>
      <w:r>
        <w:rPr>
          <w:rFonts w:ascii="Californian FB" w:hAnsi="Californian FB"/>
          <w:color w:val="548235"/>
          <w:sz w:val="28"/>
          <w:szCs w:val="28"/>
        </w:rPr>
        <w:t xml:space="preserve">:  </w:t>
      </w:r>
      <w:r>
        <w:rPr>
          <w:rFonts w:ascii="Californian FB" w:hAnsi="Californian FB"/>
          <w:color w:val="000000"/>
          <w:sz w:val="28"/>
          <w:szCs w:val="28"/>
        </w:rPr>
        <w:t>Name it.  In other words, say something like, “I feel as though you are making an assumption about my intentions.  I’d like to tell you why I did [x]…”</w:t>
      </w:r>
    </w:p>
    <w:p w:rsidR="00D239AE" w:rsidRDefault="00D239AE" w:rsidP="00D239AE">
      <w:pPr>
        <w:rPr>
          <w:rFonts w:ascii="Californian FB" w:hAnsi="Californian FB"/>
          <w:color w:val="000000"/>
          <w:sz w:val="28"/>
          <w:szCs w:val="28"/>
        </w:rPr>
      </w:pPr>
    </w:p>
    <w:p w:rsidR="00D239AE" w:rsidRDefault="00D239AE" w:rsidP="00D239AE">
      <w:pPr>
        <w:rPr>
          <w:rFonts w:ascii="Californian FB" w:hAnsi="Californian FB"/>
          <w:color w:val="000000"/>
          <w:sz w:val="28"/>
          <w:szCs w:val="28"/>
        </w:rPr>
      </w:pPr>
      <w:r>
        <w:rPr>
          <w:rFonts w:ascii="Californian FB" w:hAnsi="Californian FB"/>
          <w:color w:val="548235"/>
          <w:sz w:val="28"/>
          <w:szCs w:val="28"/>
          <w:u w:val="single"/>
        </w:rPr>
        <w:t>Judging</w:t>
      </w:r>
      <w:r>
        <w:rPr>
          <w:rFonts w:ascii="Californian FB" w:hAnsi="Californian FB"/>
          <w:color w:val="548235"/>
          <w:sz w:val="28"/>
          <w:szCs w:val="28"/>
        </w:rPr>
        <w:t xml:space="preserve">:  </w:t>
      </w:r>
      <w:r>
        <w:rPr>
          <w:rFonts w:ascii="Californian FB" w:hAnsi="Californian FB"/>
          <w:color w:val="000000"/>
          <w:sz w:val="28"/>
          <w:szCs w:val="28"/>
        </w:rPr>
        <w:t xml:space="preserve">If you frequently communicate with people stuck in the “blame game”, consider talking privately with them about that style of communication.  Criticizing, blaming, and diagnosing is a destructive communication style that typically avoids problem solving and focuses on finding fault.  Talk with the individual about the value of finding solutions and learning from mistakes, and how judging and blaming leads to a lack of accountability and responsibility that grows out of fear of being blamed and criticized.  </w:t>
      </w:r>
    </w:p>
    <w:p w:rsidR="00D239AE" w:rsidRDefault="00D239AE" w:rsidP="00D239AE">
      <w:pPr>
        <w:rPr>
          <w:rFonts w:ascii="Californian FB" w:hAnsi="Californian FB"/>
          <w:color w:val="000000"/>
          <w:sz w:val="28"/>
          <w:szCs w:val="28"/>
        </w:rPr>
      </w:pPr>
    </w:p>
    <w:p w:rsidR="00D239AE" w:rsidRDefault="00D239AE" w:rsidP="00D239AE">
      <w:pPr>
        <w:rPr>
          <w:rFonts w:ascii="Californian FB" w:hAnsi="Californian FB"/>
          <w:color w:val="000000"/>
          <w:sz w:val="28"/>
          <w:szCs w:val="28"/>
        </w:rPr>
      </w:pPr>
      <w:r>
        <w:rPr>
          <w:rFonts w:ascii="Californian FB" w:hAnsi="Californian FB"/>
          <w:color w:val="548235"/>
          <w:sz w:val="28"/>
          <w:szCs w:val="28"/>
          <w:u w:val="single"/>
        </w:rPr>
        <w:t>Offering Solutions</w:t>
      </w:r>
      <w:r>
        <w:rPr>
          <w:rFonts w:ascii="Californian FB" w:hAnsi="Californian FB"/>
          <w:color w:val="548235"/>
          <w:sz w:val="28"/>
          <w:szCs w:val="28"/>
        </w:rPr>
        <w:t xml:space="preserve">:  </w:t>
      </w:r>
      <w:r>
        <w:rPr>
          <w:rFonts w:ascii="Californian FB" w:hAnsi="Californian FB"/>
          <w:color w:val="000000"/>
          <w:sz w:val="28"/>
          <w:szCs w:val="28"/>
        </w:rPr>
        <w:t xml:space="preserve">If you work with others who constantly have the answer, here are a more civil response:  “I hear your idea </w:t>
      </w:r>
      <w:r>
        <w:rPr>
          <w:rFonts w:ascii="Californian FB" w:hAnsi="Californian FB"/>
          <w:color w:val="000000"/>
          <w:sz w:val="28"/>
          <w:szCs w:val="28"/>
          <w:u w:val="single"/>
        </w:rPr>
        <w:t>and</w:t>
      </w:r>
      <w:r>
        <w:rPr>
          <w:rFonts w:ascii="Californian FB" w:hAnsi="Californian FB"/>
          <w:color w:val="000000"/>
          <w:sz w:val="28"/>
          <w:szCs w:val="28"/>
        </w:rPr>
        <w:t xml:space="preserve"> (</w:t>
      </w:r>
      <w:r>
        <w:rPr>
          <w:rFonts w:ascii="Californian FB" w:hAnsi="Californian FB"/>
          <w:i/>
          <w:iCs/>
          <w:color w:val="000000"/>
          <w:sz w:val="28"/>
          <w:szCs w:val="28"/>
        </w:rPr>
        <w:t>not but</w:t>
      </w:r>
      <w:r>
        <w:rPr>
          <w:rFonts w:ascii="Californian FB" w:hAnsi="Californian FB"/>
          <w:color w:val="000000"/>
          <w:sz w:val="28"/>
          <w:szCs w:val="28"/>
        </w:rPr>
        <w:t xml:space="preserve">) it’s important that we consider all ideas to reach the best decision.”  As a Chair or supervisor, it’s important that you engage your supervisees in the problem-solving process and seek their input, lest they blame you for your ideas when things don’t work.  Of course, you need to respond directly often, but when it involves interpersonal conflict, help them to solve their own issues.  </w:t>
      </w:r>
      <w:r>
        <w:rPr>
          <w:rFonts w:ascii="Californian FB" w:hAnsi="Californian FB"/>
          <w:color w:val="548235"/>
          <w:sz w:val="28"/>
          <w:szCs w:val="28"/>
          <w:u w:val="single"/>
        </w:rPr>
        <w:t>Listening</w:t>
      </w:r>
      <w:r>
        <w:rPr>
          <w:rFonts w:ascii="Californian FB" w:hAnsi="Californian FB"/>
          <w:color w:val="000000"/>
          <w:sz w:val="28"/>
          <w:szCs w:val="28"/>
        </w:rPr>
        <w:t xml:space="preserve"> can be the best offense and defense.</w:t>
      </w:r>
    </w:p>
    <w:p w:rsidR="00D239AE" w:rsidRDefault="00D239AE" w:rsidP="00D239AE">
      <w:pPr>
        <w:rPr>
          <w:rFonts w:ascii="Californian FB" w:hAnsi="Californian FB"/>
          <w:color w:val="000000"/>
          <w:sz w:val="28"/>
          <w:szCs w:val="28"/>
        </w:rPr>
      </w:pPr>
    </w:p>
    <w:p w:rsidR="00D239AE" w:rsidRDefault="00D239AE" w:rsidP="00D239AE">
      <w:pPr>
        <w:rPr>
          <w:rFonts w:ascii="Californian FB" w:hAnsi="Californian FB"/>
          <w:color w:val="000000"/>
          <w:sz w:val="28"/>
          <w:szCs w:val="28"/>
        </w:rPr>
      </w:pPr>
      <w:r>
        <w:rPr>
          <w:rFonts w:ascii="Californian FB" w:hAnsi="Californian FB"/>
          <w:color w:val="548235"/>
          <w:sz w:val="28"/>
          <w:szCs w:val="28"/>
          <w:u w:val="single"/>
        </w:rPr>
        <w:t>Avoiding Concerns</w:t>
      </w:r>
      <w:r>
        <w:rPr>
          <w:rFonts w:ascii="Californian FB" w:hAnsi="Californian FB"/>
          <w:color w:val="548235"/>
          <w:sz w:val="28"/>
          <w:szCs w:val="28"/>
        </w:rPr>
        <w:t xml:space="preserve">:  </w:t>
      </w:r>
      <w:r>
        <w:rPr>
          <w:rFonts w:ascii="Californian FB" w:hAnsi="Californian FB"/>
          <w:color w:val="000000"/>
          <w:sz w:val="28"/>
          <w:szCs w:val="28"/>
        </w:rPr>
        <w:t>If you feel that your underlying concerns are being dismissed or ignored, be more pointed and direct in your language:  “I understand it’s a difficult issue, but I really need help in getting to the underlying cause and I believe it is…</w:t>
      </w:r>
      <w:proofErr w:type="gramStart"/>
      <w:r>
        <w:rPr>
          <w:rFonts w:ascii="Californian FB" w:hAnsi="Californian FB"/>
          <w:color w:val="000000"/>
          <w:sz w:val="28"/>
          <w:szCs w:val="28"/>
        </w:rPr>
        <w:t>”.</w:t>
      </w:r>
      <w:proofErr w:type="gramEnd"/>
      <w:r>
        <w:rPr>
          <w:rFonts w:ascii="Californian FB" w:hAnsi="Californian FB"/>
          <w:color w:val="000000"/>
          <w:sz w:val="28"/>
          <w:szCs w:val="28"/>
        </w:rPr>
        <w:t xml:space="preserve">  Often people avoid concerns because it makes them uncomfortable, and so finding respectful ways to discuss sensitive issues can help with resolution.  </w:t>
      </w:r>
    </w:p>
    <w:p w:rsidR="00D239AE" w:rsidRDefault="00D239AE" w:rsidP="00D239AE">
      <w:pPr>
        <w:rPr>
          <w:rFonts w:ascii="Californian FB" w:hAnsi="Californian FB"/>
          <w:color w:val="000000"/>
          <w:sz w:val="28"/>
          <w:szCs w:val="28"/>
        </w:rPr>
      </w:pPr>
    </w:p>
    <w:p w:rsidR="00D239AE" w:rsidRDefault="00D239AE" w:rsidP="00D239AE">
      <w:pPr>
        <w:rPr>
          <w:rFonts w:ascii="Californian FB" w:hAnsi="Californian FB"/>
          <w:i/>
          <w:iCs/>
          <w:sz w:val="28"/>
          <w:szCs w:val="28"/>
        </w:rPr>
      </w:pPr>
      <w:r>
        <w:rPr>
          <w:rFonts w:ascii="Californian FB" w:hAnsi="Californian FB"/>
          <w:b/>
          <w:bCs/>
          <w:color w:val="000000"/>
          <w:sz w:val="28"/>
          <w:szCs w:val="28"/>
          <w:u w:val="single"/>
        </w:rPr>
        <w:t>Here are some resources to help along these lines</w:t>
      </w:r>
      <w:r>
        <w:rPr>
          <w:rFonts w:ascii="Californian FB" w:hAnsi="Californian FB"/>
          <w:b/>
          <w:bCs/>
          <w:color w:val="000000"/>
          <w:sz w:val="28"/>
          <w:szCs w:val="28"/>
        </w:rPr>
        <w:t>:</w:t>
      </w:r>
      <w:r>
        <w:rPr>
          <w:rFonts w:ascii="Californian FB" w:hAnsi="Californian FB"/>
          <w:color w:val="000000"/>
          <w:sz w:val="28"/>
          <w:szCs w:val="28"/>
        </w:rPr>
        <w:t xml:space="preserve">  </w:t>
      </w:r>
      <w:r>
        <w:rPr>
          <w:rFonts w:ascii="Californian FB" w:hAnsi="Californian FB"/>
          <w:sz w:val="28"/>
          <w:szCs w:val="28"/>
        </w:rPr>
        <w:t xml:space="preserve">Patterson, </w:t>
      </w:r>
      <w:proofErr w:type="spellStart"/>
      <w:r>
        <w:rPr>
          <w:rFonts w:ascii="Californian FB" w:hAnsi="Californian FB"/>
          <w:sz w:val="28"/>
          <w:szCs w:val="28"/>
        </w:rPr>
        <w:t>Grenny</w:t>
      </w:r>
      <w:proofErr w:type="spellEnd"/>
      <w:r>
        <w:rPr>
          <w:rFonts w:ascii="Californian FB" w:hAnsi="Californian FB"/>
          <w:sz w:val="28"/>
          <w:szCs w:val="28"/>
        </w:rPr>
        <w:t xml:space="preserve">, McMillan, </w:t>
      </w:r>
      <w:proofErr w:type="spellStart"/>
      <w:r>
        <w:rPr>
          <w:rFonts w:ascii="Californian FB" w:hAnsi="Californian FB"/>
          <w:sz w:val="28"/>
          <w:szCs w:val="28"/>
        </w:rPr>
        <w:t>Switzler</w:t>
      </w:r>
      <w:proofErr w:type="spellEnd"/>
      <w:r>
        <w:rPr>
          <w:rFonts w:ascii="Californian FB" w:hAnsi="Californian FB"/>
          <w:sz w:val="28"/>
          <w:szCs w:val="28"/>
        </w:rPr>
        <w:t xml:space="preserve"> (2011).  </w:t>
      </w:r>
      <w:r>
        <w:rPr>
          <w:rFonts w:ascii="Californian FB" w:hAnsi="Californian FB"/>
          <w:sz w:val="28"/>
          <w:szCs w:val="28"/>
          <w:u w:val="single"/>
        </w:rPr>
        <w:t>Crucial Conversations:  Tools for Talking When Stakes Are High</w:t>
      </w:r>
      <w:r>
        <w:rPr>
          <w:rFonts w:ascii="Californian FB" w:hAnsi="Californian FB"/>
          <w:i/>
          <w:iCs/>
          <w:sz w:val="28"/>
          <w:szCs w:val="28"/>
        </w:rPr>
        <w:t xml:space="preserve">.  </w:t>
      </w:r>
      <w:r>
        <w:rPr>
          <w:rFonts w:ascii="Californian FB" w:hAnsi="Californian FB"/>
          <w:color w:val="333333"/>
          <w:sz w:val="28"/>
          <w:szCs w:val="28"/>
          <w:shd w:val="clear" w:color="auto" w:fill="FFFFFF"/>
        </w:rPr>
        <w:t>McGraw-Hill; 2 edition</w:t>
      </w:r>
      <w:r>
        <w:rPr>
          <w:rStyle w:val="apple-converted-space"/>
          <w:rFonts w:ascii="Californian FB" w:hAnsi="Californian FB"/>
          <w:color w:val="333333"/>
          <w:sz w:val="28"/>
          <w:szCs w:val="28"/>
          <w:shd w:val="clear" w:color="auto" w:fill="FFFFFF"/>
        </w:rPr>
        <w:t xml:space="preserve">.  </w:t>
      </w:r>
      <w:r>
        <w:rPr>
          <w:rFonts w:ascii="Californian FB" w:hAnsi="Californian FB"/>
          <w:sz w:val="28"/>
          <w:szCs w:val="28"/>
        </w:rPr>
        <w:t xml:space="preserve">Stone, D., Patton, B., &amp; </w:t>
      </w:r>
      <w:proofErr w:type="spellStart"/>
      <w:r>
        <w:rPr>
          <w:rFonts w:ascii="Californian FB" w:hAnsi="Californian FB"/>
          <w:sz w:val="28"/>
          <w:szCs w:val="28"/>
        </w:rPr>
        <w:t>Heen</w:t>
      </w:r>
      <w:proofErr w:type="spellEnd"/>
      <w:r>
        <w:rPr>
          <w:rFonts w:ascii="Californian FB" w:hAnsi="Californian FB"/>
          <w:sz w:val="28"/>
          <w:szCs w:val="28"/>
        </w:rPr>
        <w:t>, S. (1999).</w:t>
      </w:r>
      <w:r>
        <w:rPr>
          <w:rFonts w:ascii="Californian FB" w:hAnsi="Californian FB"/>
          <w:i/>
          <w:iCs/>
          <w:sz w:val="28"/>
          <w:szCs w:val="28"/>
        </w:rPr>
        <w:t xml:space="preserve"> </w:t>
      </w:r>
      <w:r>
        <w:rPr>
          <w:rFonts w:ascii="Californian FB" w:hAnsi="Californian FB"/>
          <w:sz w:val="28"/>
          <w:szCs w:val="28"/>
          <w:u w:val="single"/>
        </w:rPr>
        <w:t>Difficult conversations: How to discuss what matters most</w:t>
      </w:r>
      <w:r>
        <w:rPr>
          <w:rFonts w:ascii="Californian FB" w:hAnsi="Californian FB"/>
          <w:sz w:val="28"/>
          <w:szCs w:val="28"/>
        </w:rPr>
        <w:t xml:space="preserve">. New York: Penguin Books. </w:t>
      </w:r>
    </w:p>
    <w:p w:rsidR="00FE6113" w:rsidRPr="00D239AE" w:rsidRDefault="00FE6113" w:rsidP="00D239AE">
      <w:bookmarkStart w:id="0" w:name="_GoBack"/>
      <w:bookmarkEnd w:id="0"/>
    </w:p>
    <w:sectPr w:rsidR="00FE6113" w:rsidRPr="00D23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AE"/>
    <w:rsid w:val="00D239AE"/>
    <w:rsid w:val="00FE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B98A1-89D8-40C2-9C46-59DB654D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9A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239AE"/>
    <w:pPr>
      <w:spacing w:after="120"/>
    </w:pPr>
    <w:rPr>
      <w:rFonts w:ascii="Times New Roman" w:hAnsi="Times New Roman"/>
      <w:sz w:val="24"/>
      <w:szCs w:val="24"/>
    </w:rPr>
  </w:style>
  <w:style w:type="character" w:customStyle="1" w:styleId="BodyTextChar">
    <w:name w:val="Body Text Char"/>
    <w:basedOn w:val="DefaultParagraphFont"/>
    <w:link w:val="BodyText"/>
    <w:uiPriority w:val="99"/>
    <w:semiHidden/>
    <w:rsid w:val="00D239AE"/>
    <w:rPr>
      <w:rFonts w:ascii="Times New Roman" w:hAnsi="Times New Roman" w:cs="Times New Roman"/>
      <w:sz w:val="24"/>
      <w:szCs w:val="24"/>
    </w:rPr>
  </w:style>
  <w:style w:type="character" w:customStyle="1" w:styleId="apple-converted-space">
    <w:name w:val="apple-converted-space"/>
    <w:basedOn w:val="DefaultParagraphFont"/>
    <w:rsid w:val="00D23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5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3352</Characters>
  <Application>Microsoft Office Word</Application>
  <DocSecurity>0</DocSecurity>
  <Lines>27</Lines>
  <Paragraphs>7</Paragraphs>
  <ScaleCrop>false</ScaleCrop>
  <Company>North Dakota State University</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Paranica</dc:creator>
  <cp:keywords/>
  <dc:description/>
  <cp:lastModifiedBy>Kristine Paranica</cp:lastModifiedBy>
  <cp:revision>1</cp:revision>
  <dcterms:created xsi:type="dcterms:W3CDTF">2016-02-08T18:51:00Z</dcterms:created>
  <dcterms:modified xsi:type="dcterms:W3CDTF">2016-02-08T18:51:00Z</dcterms:modified>
</cp:coreProperties>
</file>