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5BCB" w14:textId="77777777" w:rsidR="00F24B5B" w:rsidRDefault="00820462" w:rsidP="009C2DC0">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F24B5B">
        <w:rPr>
          <w:rFonts w:ascii="Calibri" w:hAnsi="Calibri"/>
          <w:b/>
          <w:caps/>
          <w:sz w:val="28"/>
        </w:rPr>
        <w:t xml:space="preserve"> For General Education Course</w:t>
      </w:r>
    </w:p>
    <w:p w14:paraId="7881637E" w14:textId="75ECC5D1" w:rsidR="0076201D" w:rsidRPr="0076201D" w:rsidRDefault="00F24B5B" w:rsidP="009C2DC0">
      <w:pPr>
        <w:jc w:val="center"/>
        <w:rPr>
          <w:rFonts w:ascii="Calibri" w:hAnsi="Calibri"/>
          <w:b/>
          <w:caps/>
          <w:sz w:val="28"/>
        </w:rPr>
      </w:pPr>
      <w:r>
        <w:rPr>
          <w:rFonts w:ascii="Calibri" w:hAnsi="Calibri"/>
          <w:b/>
          <w:caps/>
          <w:sz w:val="28"/>
        </w:rPr>
        <w:t xml:space="preserve">Category </w:t>
      </w:r>
      <w:r w:rsidR="00F842A2">
        <w:rPr>
          <w:rFonts w:ascii="Calibri" w:hAnsi="Calibri"/>
          <w:b/>
          <w:caps/>
          <w:sz w:val="28"/>
        </w:rPr>
        <w:t>ST</w:t>
      </w:r>
      <w:r>
        <w:rPr>
          <w:rFonts w:ascii="Calibri" w:hAnsi="Calibri"/>
          <w:b/>
          <w:caps/>
          <w:sz w:val="28"/>
        </w:rPr>
        <w:t xml:space="preserve">, </w:t>
      </w:r>
      <w:r w:rsidR="00F842A2">
        <w:rPr>
          <w:rFonts w:ascii="Calibri" w:hAnsi="Calibri"/>
          <w:b/>
          <w:caps/>
          <w:sz w:val="28"/>
        </w:rPr>
        <w:t>Technology</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16D2D66E" w14:textId="77777777" w:rsidR="007108CD" w:rsidRDefault="007108CD" w:rsidP="009C2DC0">
      <w:pPr>
        <w:rPr>
          <w:rFonts w:ascii="Calibri" w:hAnsi="Calibri"/>
        </w:rPr>
      </w:pPr>
    </w:p>
    <w:p w14:paraId="317904F7" w14:textId="41C9E1EB" w:rsidR="007108CD" w:rsidRPr="004D3DE1" w:rsidRDefault="00820462" w:rsidP="009C2DC0">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ndsu.edu/</w:t>
        </w:r>
        <w:proofErr w:type="spellStart"/>
        <w:r w:rsidR="000424BE" w:rsidRPr="004D3DE1">
          <w:rPr>
            <w:rStyle w:val="Hyperlink"/>
            <w:rFonts w:ascii="Calibri" w:hAnsi="Calibri"/>
            <w:sz w:val="21"/>
            <w:szCs w:val="21"/>
          </w:rPr>
          <w:t>fileadmin</w:t>
        </w:r>
        <w:proofErr w:type="spellEnd"/>
        <w:r w:rsidR="000424BE" w:rsidRPr="004D3DE1">
          <w:rPr>
            <w:rStyle w:val="Hyperlink"/>
            <w:rFonts w:ascii="Calibri" w:hAnsi="Calibri"/>
            <w:sz w:val="21"/>
            <w:szCs w:val="21"/>
          </w:rPr>
          <w:t>/policy/331_1.pdf</w:t>
        </w:r>
      </w:hyperlink>
      <w:r w:rsidR="0076201D" w:rsidRPr="004D3DE1">
        <w:rPr>
          <w:rFonts w:ascii="Calibri" w:hAnsi="Calibri"/>
          <w:sz w:val="21"/>
          <w:szCs w:val="21"/>
        </w:rPr>
        <w:t>)</w:t>
      </w:r>
      <w:r w:rsidR="009C2DC0">
        <w:rPr>
          <w:rFonts w:ascii="Calibri" w:hAnsi="Calibri"/>
          <w:sz w:val="21"/>
          <w:szCs w:val="21"/>
        </w:rPr>
        <w:t xml:space="preserve"> and</w:t>
      </w:r>
      <w:r w:rsidR="00042C9D">
        <w:rPr>
          <w:rFonts w:ascii="Calibri" w:hAnsi="Calibri"/>
          <w:sz w:val="21"/>
          <w:szCs w:val="21"/>
        </w:rPr>
        <w:t xml:space="preserve"> the </w:t>
      </w:r>
      <w:r w:rsidR="009C2DC0">
        <w:rPr>
          <w:rFonts w:ascii="Calibri" w:hAnsi="Calibri"/>
          <w:sz w:val="21"/>
          <w:szCs w:val="21"/>
        </w:rPr>
        <w:t xml:space="preserve">requirements of </w:t>
      </w:r>
      <w:r w:rsidR="00042C9D">
        <w:rPr>
          <w:rFonts w:ascii="Calibri" w:hAnsi="Calibri"/>
          <w:sz w:val="21"/>
          <w:szCs w:val="21"/>
        </w:rPr>
        <w:t>the General Education program (</w:t>
      </w:r>
      <w:hyperlink r:id="rId8" w:history="1">
        <w:r w:rsidR="00042C9D" w:rsidRPr="00400E63">
          <w:rPr>
            <w:rStyle w:val="Hyperlink"/>
            <w:rFonts w:ascii="Calibri" w:hAnsi="Calibri"/>
            <w:sz w:val="21"/>
            <w:szCs w:val="21"/>
          </w:rPr>
          <w:t>bulletin.ndsu.edu/academic-policies/undergraduate-policies/general-education/</w:t>
        </w:r>
      </w:hyperlink>
      <w:r w:rsidR="00042C9D">
        <w:rPr>
          <w:rFonts w:ascii="Calibri" w:hAnsi="Calibri"/>
          <w:sz w:val="21"/>
          <w:szCs w:val="21"/>
        </w:rPr>
        <w:t>)</w:t>
      </w:r>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0AC04AC1" w14:textId="77777777" w:rsidR="00005E3B" w:rsidRPr="004D3DE1" w:rsidRDefault="00005E3B" w:rsidP="009C2DC0">
      <w:pPr>
        <w:rPr>
          <w:rFonts w:ascii="Calibri" w:hAnsi="Calibri"/>
          <w:sz w:val="21"/>
          <w:szCs w:val="21"/>
        </w:rPr>
      </w:pPr>
    </w:p>
    <w:p w14:paraId="0E008B7C" w14:textId="77777777" w:rsidR="0076201D" w:rsidRPr="004D3DE1" w:rsidRDefault="0076201D" w:rsidP="009C2DC0">
      <w:pPr>
        <w:rPr>
          <w:rFonts w:ascii="Calibri" w:hAnsi="Calibri"/>
          <w:b/>
          <w:smallCaps/>
          <w:szCs w:val="21"/>
          <w:u w:val="single"/>
        </w:rPr>
      </w:pPr>
      <w:r w:rsidRPr="004D3DE1">
        <w:rPr>
          <w:rFonts w:ascii="Calibri" w:hAnsi="Calibri"/>
          <w:b/>
          <w:smallCaps/>
          <w:szCs w:val="21"/>
          <w:u w:val="single"/>
        </w:rPr>
        <w:t>Basic Information</w:t>
      </w:r>
    </w:p>
    <w:p w14:paraId="735B5172" w14:textId="0FE0711F" w:rsidR="001616F5" w:rsidRPr="001616F5" w:rsidRDefault="00112645" w:rsidP="00DF4218">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r w:rsidR="00DF4218">
        <w:rPr>
          <w:rFonts w:asciiTheme="minorHAnsi" w:hAnsiTheme="minorHAnsi"/>
          <w:sz w:val="21"/>
          <w:szCs w:val="21"/>
        </w:rPr>
        <w:t>(Note that General Education courses are typically number in the 100-200 level)</w:t>
      </w:r>
    </w:p>
    <w:p w14:paraId="11507462" w14:textId="77777777" w:rsidR="002B567F" w:rsidRPr="004D3DE1" w:rsidRDefault="00820462" w:rsidP="009C2DC0">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042C9D">
        <w:rPr>
          <w:rFonts w:asciiTheme="minorHAnsi" w:hAnsiTheme="minorHAnsi"/>
          <w:sz w:val="21"/>
          <w:szCs w:val="21"/>
        </w:rPr>
        <w:t xml:space="preserve">(see Academic Credit in the Bulletin at </w:t>
      </w:r>
      <w:hyperlink r:id="rId9" w:history="1">
        <w:r w:rsidR="00042C9D" w:rsidRPr="00400E63">
          <w:rPr>
            <w:rStyle w:val="Hyperlink"/>
            <w:rFonts w:asciiTheme="minorHAnsi" w:hAnsiTheme="minorHAnsi"/>
            <w:sz w:val="21"/>
            <w:szCs w:val="21"/>
          </w:rPr>
          <w:t>https://bulletin.ndsu.edu/academic-policies/academic-credit/</w:t>
        </w:r>
      </w:hyperlink>
      <w:r w:rsidR="00042C9D">
        <w:rPr>
          <w:rFonts w:asciiTheme="minorHAnsi" w:hAnsiTheme="minorHAnsi"/>
          <w:sz w:val="21"/>
          <w:szCs w:val="21"/>
        </w:rPr>
        <w:t xml:space="preserve">) </w:t>
      </w:r>
    </w:p>
    <w:p w14:paraId="568D91B7" w14:textId="77777777" w:rsidR="00B76865" w:rsidRPr="004D3DE1" w:rsidRDefault="00B76865" w:rsidP="009C2DC0">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1EA81C0E"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3248FBC9"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34F0186D"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9E5CF3B" w14:textId="77777777" w:rsidR="00CF0FD9" w:rsidRPr="004D3DE1" w:rsidRDefault="00CF0FD9" w:rsidP="009C2DC0">
      <w:pPr>
        <w:rPr>
          <w:rFonts w:asciiTheme="minorHAnsi" w:hAnsiTheme="minorHAnsi"/>
          <w:b/>
          <w:sz w:val="21"/>
          <w:szCs w:val="21"/>
        </w:rPr>
      </w:pPr>
      <w:r w:rsidRPr="004D3DE1">
        <w:rPr>
          <w:rFonts w:asciiTheme="minorHAnsi" w:hAnsiTheme="minorHAnsi"/>
          <w:b/>
          <w:sz w:val="21"/>
          <w:szCs w:val="21"/>
        </w:rPr>
        <w:t>Phone Number:</w:t>
      </w:r>
    </w:p>
    <w:p w14:paraId="004C0F23" w14:textId="77777777" w:rsidR="00820462" w:rsidRPr="004D3DE1" w:rsidRDefault="00CF0FD9" w:rsidP="009C2DC0">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00ED5935" w14:textId="77777777" w:rsidR="002B567F" w:rsidRPr="004D3DE1" w:rsidRDefault="002B567F" w:rsidP="009C2DC0">
      <w:pPr>
        <w:rPr>
          <w:rFonts w:asciiTheme="minorHAnsi" w:hAnsiTheme="minorHAnsi"/>
          <w:sz w:val="21"/>
          <w:szCs w:val="21"/>
        </w:rPr>
      </w:pPr>
    </w:p>
    <w:p w14:paraId="2C83EF2B" w14:textId="77777777" w:rsidR="007E2DCB" w:rsidRPr="004D3DE1" w:rsidRDefault="00F359DB" w:rsidP="009C2DC0">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5C7B0D36" w14:textId="19F322C5" w:rsidR="00820462" w:rsidRPr="004D3DE1" w:rsidRDefault="00E462B7" w:rsidP="009C2DC0">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10"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r w:rsidR="005D7FBB">
        <w:rPr>
          <w:rFonts w:asciiTheme="minorHAnsi" w:hAnsiTheme="minorHAnsi"/>
          <w:sz w:val="21"/>
          <w:szCs w:val="21"/>
        </w:rPr>
        <w:t xml:space="preserve">  </w:t>
      </w:r>
      <w:r w:rsidR="005D7FBB" w:rsidRPr="005D7FBB">
        <w:rPr>
          <w:rFonts w:asciiTheme="minorHAnsi" w:hAnsiTheme="minorHAnsi"/>
          <w:b/>
          <w:sz w:val="21"/>
          <w:szCs w:val="21"/>
        </w:rPr>
        <w:t>Clearly indicate if any of the credits in this course would be considered laboratory credits.</w:t>
      </w:r>
      <w:r w:rsidR="005D7FBB">
        <w:rPr>
          <w:rFonts w:asciiTheme="minorHAnsi" w:hAnsiTheme="minorHAnsi"/>
          <w:sz w:val="21"/>
          <w:szCs w:val="21"/>
        </w:rPr>
        <w:t xml:space="preserve">  </w:t>
      </w:r>
    </w:p>
    <w:p w14:paraId="77B6C5CD" w14:textId="77777777" w:rsidR="0002258C" w:rsidRPr="004D3DE1" w:rsidRDefault="0002258C" w:rsidP="009C2DC0">
      <w:pPr>
        <w:rPr>
          <w:rFonts w:asciiTheme="minorHAnsi" w:hAnsiTheme="minorHAnsi"/>
          <w:b/>
          <w:sz w:val="21"/>
          <w:szCs w:val="21"/>
        </w:rPr>
      </w:pPr>
    </w:p>
    <w:p w14:paraId="39CF4CF9" w14:textId="3CFFEB3B" w:rsidR="00042C9D" w:rsidRDefault="00042C9D" w:rsidP="009C2DC0">
      <w:pPr>
        <w:rPr>
          <w:rFonts w:ascii="Calibri" w:hAnsi="Calibri"/>
          <w:b/>
          <w:smallCaps/>
          <w:szCs w:val="21"/>
          <w:u w:val="single"/>
        </w:rPr>
      </w:pPr>
      <w:r>
        <w:rPr>
          <w:rFonts w:ascii="Calibri" w:hAnsi="Calibri"/>
          <w:b/>
          <w:smallCaps/>
          <w:szCs w:val="21"/>
          <w:u w:val="single"/>
        </w:rPr>
        <w:t xml:space="preserve">General Education Approved Course for the </w:t>
      </w:r>
      <w:r w:rsidR="008B7C06">
        <w:rPr>
          <w:rFonts w:ascii="Calibri" w:hAnsi="Calibri"/>
          <w:b/>
          <w:smallCaps/>
          <w:szCs w:val="21"/>
          <w:u w:val="single"/>
        </w:rPr>
        <w:t>Technology</w:t>
      </w:r>
      <w:r>
        <w:rPr>
          <w:rFonts w:ascii="Calibri" w:hAnsi="Calibri"/>
          <w:b/>
          <w:smallCaps/>
          <w:szCs w:val="21"/>
          <w:u w:val="single"/>
        </w:rPr>
        <w:t xml:space="preserve"> (</w:t>
      </w:r>
      <w:r w:rsidR="008B7C06">
        <w:rPr>
          <w:rFonts w:ascii="Calibri" w:hAnsi="Calibri"/>
          <w:b/>
          <w:smallCaps/>
          <w:szCs w:val="21"/>
          <w:u w:val="single"/>
        </w:rPr>
        <w:t>ST</w:t>
      </w:r>
      <w:r>
        <w:rPr>
          <w:rFonts w:ascii="Calibri" w:hAnsi="Calibri"/>
          <w:b/>
          <w:smallCaps/>
          <w:szCs w:val="21"/>
          <w:u w:val="single"/>
        </w:rPr>
        <w:t>) Category</w:t>
      </w:r>
    </w:p>
    <w:p w14:paraId="102A31C5" w14:textId="445C43BB" w:rsidR="00042C9D" w:rsidRDefault="00042C9D" w:rsidP="009C2DC0">
      <w:pPr>
        <w:rPr>
          <w:rFonts w:asciiTheme="minorHAnsi" w:hAnsiTheme="minorHAnsi" w:cstheme="minorHAnsi"/>
          <w:sz w:val="21"/>
          <w:szCs w:val="21"/>
        </w:rPr>
      </w:pPr>
      <w:r w:rsidRPr="00042C9D">
        <w:rPr>
          <w:rFonts w:asciiTheme="minorHAnsi" w:hAnsiTheme="minorHAnsi" w:cstheme="minorHAnsi"/>
          <w:sz w:val="21"/>
          <w:szCs w:val="21"/>
        </w:rPr>
        <w:t>This course</w:t>
      </w:r>
      <w:r>
        <w:rPr>
          <w:rFonts w:asciiTheme="minorHAnsi" w:hAnsiTheme="minorHAnsi" w:cstheme="minorHAnsi"/>
          <w:sz w:val="21"/>
          <w:szCs w:val="21"/>
        </w:rPr>
        <w:t xml:space="preserve"> </w:t>
      </w:r>
      <w:r w:rsidR="004614D1">
        <w:rPr>
          <w:rFonts w:asciiTheme="minorHAnsi" w:hAnsiTheme="minorHAnsi" w:cstheme="minorHAnsi"/>
          <w:sz w:val="21"/>
          <w:szCs w:val="21"/>
        </w:rPr>
        <w:t xml:space="preserve">has been </w:t>
      </w:r>
      <w:r>
        <w:rPr>
          <w:rFonts w:asciiTheme="minorHAnsi" w:hAnsiTheme="minorHAnsi" w:cstheme="minorHAnsi"/>
          <w:sz w:val="21"/>
          <w:szCs w:val="21"/>
        </w:rPr>
        <w:t xml:space="preserve">approved </w:t>
      </w:r>
      <w:r w:rsidR="004614D1">
        <w:rPr>
          <w:rFonts w:asciiTheme="minorHAnsi" w:hAnsiTheme="minorHAnsi" w:cstheme="minorHAnsi"/>
          <w:sz w:val="21"/>
          <w:szCs w:val="21"/>
        </w:rPr>
        <w:t xml:space="preserve">by the NDSU Faculty Senate </w:t>
      </w:r>
      <w:r>
        <w:rPr>
          <w:rFonts w:asciiTheme="minorHAnsi" w:hAnsiTheme="minorHAnsi" w:cstheme="minorHAnsi"/>
          <w:sz w:val="21"/>
          <w:szCs w:val="21"/>
        </w:rPr>
        <w:t xml:space="preserve">to meet the </w:t>
      </w:r>
      <w:r w:rsidR="001616F5">
        <w:rPr>
          <w:rFonts w:asciiTheme="minorHAnsi" w:hAnsiTheme="minorHAnsi" w:cstheme="minorHAnsi"/>
          <w:sz w:val="21"/>
          <w:szCs w:val="21"/>
        </w:rPr>
        <w:t>requirement</w:t>
      </w:r>
      <w:r w:rsidR="00E327F0">
        <w:rPr>
          <w:rFonts w:asciiTheme="minorHAnsi" w:hAnsiTheme="minorHAnsi" w:cstheme="minorHAnsi"/>
          <w:sz w:val="21"/>
          <w:szCs w:val="21"/>
        </w:rPr>
        <w:t>s</w:t>
      </w:r>
      <w:r w:rsidR="001616F5">
        <w:rPr>
          <w:rFonts w:asciiTheme="minorHAnsi" w:hAnsiTheme="minorHAnsi" w:cstheme="minorHAnsi"/>
          <w:sz w:val="21"/>
          <w:szCs w:val="21"/>
        </w:rPr>
        <w:t xml:space="preserve"> for </w:t>
      </w:r>
      <w:r w:rsidR="005D7FBB">
        <w:rPr>
          <w:rFonts w:asciiTheme="minorHAnsi" w:hAnsiTheme="minorHAnsi" w:cstheme="minorHAnsi"/>
          <w:sz w:val="21"/>
          <w:szCs w:val="21"/>
        </w:rPr>
        <w:t>Science</w:t>
      </w:r>
      <w:r w:rsidR="00DF4218">
        <w:rPr>
          <w:rFonts w:asciiTheme="minorHAnsi" w:hAnsiTheme="minorHAnsi" w:cstheme="minorHAnsi"/>
          <w:sz w:val="21"/>
          <w:szCs w:val="21"/>
        </w:rPr>
        <w:t>.</w:t>
      </w:r>
    </w:p>
    <w:p w14:paraId="7CE11E46" w14:textId="77777777" w:rsidR="00E327F0" w:rsidRDefault="00E327F0" w:rsidP="009C2DC0">
      <w:pPr>
        <w:rPr>
          <w:rFonts w:asciiTheme="minorHAnsi" w:hAnsiTheme="minorHAnsi" w:cstheme="minorHAnsi"/>
          <w:sz w:val="21"/>
          <w:szCs w:val="21"/>
        </w:rPr>
      </w:pPr>
    </w:p>
    <w:p w14:paraId="0BF1137B" w14:textId="7FE7A94C" w:rsidR="00E327F0" w:rsidRDefault="00E327F0" w:rsidP="009C2DC0">
      <w:pPr>
        <w:rPr>
          <w:rFonts w:asciiTheme="minorHAnsi" w:hAnsiTheme="minorHAnsi" w:cstheme="minorHAnsi"/>
          <w:b/>
          <w:smallCaps/>
          <w:u w:val="single"/>
        </w:rPr>
      </w:pPr>
      <w:r w:rsidRPr="006576A0">
        <w:rPr>
          <w:rFonts w:asciiTheme="minorHAnsi" w:hAnsiTheme="minorHAnsi" w:cstheme="minorHAnsi"/>
          <w:b/>
          <w:smallCaps/>
          <w:u w:val="single"/>
        </w:rPr>
        <w:t xml:space="preserve">The General Education </w:t>
      </w:r>
      <w:r w:rsidR="008B7C06">
        <w:rPr>
          <w:rFonts w:asciiTheme="minorHAnsi" w:hAnsiTheme="minorHAnsi" w:cstheme="minorHAnsi"/>
          <w:b/>
          <w:smallCaps/>
          <w:u w:val="single"/>
        </w:rPr>
        <w:t>Technology</w:t>
      </w:r>
      <w:r w:rsidR="00DF4218">
        <w:rPr>
          <w:rFonts w:asciiTheme="minorHAnsi" w:hAnsiTheme="minorHAnsi" w:cstheme="minorHAnsi"/>
          <w:b/>
          <w:smallCaps/>
          <w:u w:val="single"/>
        </w:rPr>
        <w:t xml:space="preserve"> </w:t>
      </w:r>
      <w:r w:rsidR="006576A0" w:rsidRPr="006576A0">
        <w:rPr>
          <w:rFonts w:asciiTheme="minorHAnsi" w:hAnsiTheme="minorHAnsi" w:cstheme="minorHAnsi"/>
          <w:b/>
          <w:smallCaps/>
          <w:u w:val="single"/>
        </w:rPr>
        <w:t xml:space="preserve">Learning </w:t>
      </w:r>
      <w:r w:rsidRPr="006576A0">
        <w:rPr>
          <w:rFonts w:asciiTheme="minorHAnsi" w:hAnsiTheme="minorHAnsi" w:cstheme="minorHAnsi"/>
          <w:b/>
          <w:smallCaps/>
          <w:u w:val="single"/>
        </w:rPr>
        <w:t>Outcome</w:t>
      </w:r>
    </w:p>
    <w:p w14:paraId="3759209B" w14:textId="7332E87F" w:rsidR="00DF4218" w:rsidRDefault="008B7C06" w:rsidP="00DF4218">
      <w:pPr>
        <w:rPr>
          <w:rFonts w:asciiTheme="minorHAnsi" w:hAnsiTheme="minorHAnsi" w:cstheme="minorHAnsi"/>
          <w:sz w:val="21"/>
          <w:szCs w:val="21"/>
        </w:rPr>
      </w:pPr>
      <w:r w:rsidRPr="008B7C06">
        <w:rPr>
          <w:rFonts w:asciiTheme="minorHAnsi" w:hAnsiTheme="minorHAnsi" w:cstheme="minorHAnsi"/>
          <w:sz w:val="21"/>
          <w:szCs w:val="21"/>
        </w:rPr>
        <w:t>Technology Learning Outcome- students will</w:t>
      </w:r>
    </w:p>
    <w:p w14:paraId="1BD2ED67" w14:textId="77777777" w:rsidR="008B7C06" w:rsidRPr="008B7C06" w:rsidRDefault="008B7C06" w:rsidP="008B7C06">
      <w:pPr>
        <w:numPr>
          <w:ilvl w:val="0"/>
          <w:numId w:val="18"/>
        </w:numPr>
        <w:rPr>
          <w:rFonts w:ascii="Arial" w:hAnsi="Arial" w:cs="Arial"/>
          <w:color w:val="222222"/>
          <w:sz w:val="20"/>
          <w:szCs w:val="20"/>
        </w:rPr>
      </w:pPr>
      <w:r w:rsidRPr="008B7C06">
        <w:rPr>
          <w:rFonts w:ascii="Arial" w:hAnsi="Arial" w:cs="Arial"/>
          <w:color w:val="222222"/>
          <w:sz w:val="20"/>
          <w:szCs w:val="20"/>
        </w:rPr>
        <w:t>apply technology to demonstrate creativity and solve problems</w:t>
      </w:r>
    </w:p>
    <w:p w14:paraId="05EA4DE1" w14:textId="77777777" w:rsidR="008B7C06" w:rsidRPr="008B7C06" w:rsidRDefault="008B7C06" w:rsidP="008B7C06">
      <w:pPr>
        <w:numPr>
          <w:ilvl w:val="0"/>
          <w:numId w:val="18"/>
        </w:numPr>
        <w:rPr>
          <w:rFonts w:ascii="Arial" w:hAnsi="Arial" w:cs="Arial"/>
          <w:color w:val="222222"/>
          <w:sz w:val="20"/>
          <w:szCs w:val="20"/>
        </w:rPr>
      </w:pPr>
      <w:r w:rsidRPr="008B7C06">
        <w:rPr>
          <w:rFonts w:ascii="Arial" w:hAnsi="Arial" w:cs="Arial"/>
          <w:color w:val="222222"/>
          <w:sz w:val="20"/>
          <w:szCs w:val="20"/>
        </w:rPr>
        <w:t>use technology to enhance understanding</w:t>
      </w:r>
    </w:p>
    <w:p w14:paraId="08BA72D4" w14:textId="77777777" w:rsidR="008B7C06" w:rsidRPr="008B7C06" w:rsidRDefault="008B7C06" w:rsidP="008B7C06">
      <w:pPr>
        <w:numPr>
          <w:ilvl w:val="0"/>
          <w:numId w:val="18"/>
        </w:numPr>
        <w:rPr>
          <w:rFonts w:ascii="Arial" w:hAnsi="Arial" w:cs="Arial"/>
          <w:color w:val="222222"/>
          <w:sz w:val="20"/>
          <w:szCs w:val="20"/>
        </w:rPr>
      </w:pPr>
      <w:r w:rsidRPr="008B7C06">
        <w:rPr>
          <w:rFonts w:ascii="Arial" w:hAnsi="Arial" w:cs="Arial"/>
          <w:color w:val="222222"/>
          <w:sz w:val="20"/>
          <w:szCs w:val="20"/>
        </w:rPr>
        <w:t>identify the social, aesthetic, and ethical implications of technological decisions</w:t>
      </w:r>
    </w:p>
    <w:p w14:paraId="73D3EA6E" w14:textId="77777777" w:rsidR="008B7C06" w:rsidRPr="008B7C06" w:rsidRDefault="008B7C06" w:rsidP="008B7C06">
      <w:pPr>
        <w:numPr>
          <w:ilvl w:val="0"/>
          <w:numId w:val="18"/>
        </w:numPr>
        <w:rPr>
          <w:rFonts w:ascii="Arial" w:hAnsi="Arial" w:cs="Arial"/>
          <w:color w:val="222222"/>
          <w:sz w:val="20"/>
          <w:szCs w:val="20"/>
        </w:rPr>
      </w:pPr>
      <w:r w:rsidRPr="008B7C06">
        <w:rPr>
          <w:rFonts w:ascii="Arial" w:hAnsi="Arial" w:cs="Arial"/>
          <w:color w:val="222222"/>
          <w:sz w:val="20"/>
          <w:szCs w:val="20"/>
        </w:rPr>
        <w:t>analyze how technology shapes, limits, and augments our experiences and understandings</w:t>
      </w:r>
    </w:p>
    <w:p w14:paraId="481703D3" w14:textId="77777777" w:rsidR="006576A0" w:rsidRPr="006576A0" w:rsidRDefault="006576A0" w:rsidP="009C2DC0">
      <w:pPr>
        <w:rPr>
          <w:rFonts w:asciiTheme="minorHAnsi" w:hAnsiTheme="minorHAnsi" w:cstheme="minorHAnsi"/>
          <w:smallCaps/>
          <w:sz w:val="21"/>
          <w:szCs w:val="21"/>
        </w:rPr>
      </w:pPr>
    </w:p>
    <w:p w14:paraId="256BC676" w14:textId="77777777" w:rsidR="00A5198E" w:rsidRPr="004D3DE1" w:rsidRDefault="00A5198E" w:rsidP="00A5198E">
      <w:pPr>
        <w:rPr>
          <w:rFonts w:ascii="Calibri" w:hAnsi="Calibri"/>
          <w:b/>
          <w:smallCaps/>
          <w:szCs w:val="21"/>
          <w:u w:val="single"/>
        </w:rPr>
      </w:pPr>
      <w:r w:rsidRPr="004D3DE1">
        <w:rPr>
          <w:rFonts w:ascii="Calibri" w:hAnsi="Calibri"/>
          <w:b/>
          <w:smallCaps/>
          <w:szCs w:val="21"/>
          <w:u w:val="single"/>
        </w:rPr>
        <w:t>Course Objectives</w:t>
      </w:r>
    </w:p>
    <w:p w14:paraId="32A951B2" w14:textId="77777777" w:rsidR="00A5198E" w:rsidRPr="004D3DE1" w:rsidRDefault="00A5198E" w:rsidP="00A5198E">
      <w:pPr>
        <w:rPr>
          <w:rFonts w:asciiTheme="minorHAnsi" w:hAnsiTheme="minorHAnsi"/>
          <w:sz w:val="21"/>
          <w:szCs w:val="21"/>
        </w:rPr>
      </w:pPr>
      <w:r w:rsidRPr="004D3DE1">
        <w:rPr>
          <w:rFonts w:asciiTheme="minorHAnsi" w:hAnsiTheme="minorHAnsi"/>
          <w:sz w:val="21"/>
          <w:szCs w:val="21"/>
        </w:rPr>
        <w:t xml:space="preserve">List </w:t>
      </w:r>
      <w:r>
        <w:rPr>
          <w:rFonts w:asciiTheme="minorHAnsi" w:hAnsiTheme="minorHAnsi"/>
          <w:sz w:val="21"/>
          <w:szCs w:val="21"/>
        </w:rPr>
        <w:t xml:space="preserve">other, non-General Education </w:t>
      </w:r>
      <w:r w:rsidRPr="004D3DE1">
        <w:rPr>
          <w:rFonts w:asciiTheme="minorHAnsi" w:hAnsiTheme="minorHAnsi"/>
          <w:sz w:val="21"/>
          <w:szCs w:val="21"/>
        </w:rPr>
        <w:t xml:space="preserve">objectives, goals, aims, and/or outcomes for the course. </w:t>
      </w:r>
    </w:p>
    <w:p w14:paraId="4FC613D8" w14:textId="77777777" w:rsidR="00093203" w:rsidRPr="004D3DE1" w:rsidRDefault="00093203" w:rsidP="009C2DC0">
      <w:pPr>
        <w:rPr>
          <w:rFonts w:asciiTheme="minorHAnsi" w:hAnsiTheme="minorHAnsi"/>
          <w:sz w:val="21"/>
          <w:szCs w:val="21"/>
        </w:rPr>
      </w:pPr>
    </w:p>
    <w:p w14:paraId="0DDFD35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Required Student Resources</w:t>
      </w:r>
    </w:p>
    <w:p w14:paraId="5EBACCCD" w14:textId="77777777" w:rsidR="00005E3B" w:rsidRPr="004D3DE1" w:rsidRDefault="00005E3B" w:rsidP="009C2DC0">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3F4FB069" w14:textId="77777777" w:rsidR="00005E3B" w:rsidRPr="004D3DE1" w:rsidRDefault="00005E3B" w:rsidP="009C2DC0">
      <w:pPr>
        <w:rPr>
          <w:rFonts w:asciiTheme="minorHAnsi" w:hAnsiTheme="minorHAnsi"/>
          <w:sz w:val="21"/>
          <w:szCs w:val="21"/>
        </w:rPr>
      </w:pPr>
    </w:p>
    <w:p w14:paraId="6F2F811C" w14:textId="77777777" w:rsidR="00D54F2C" w:rsidRPr="004D3DE1" w:rsidRDefault="00D54F2C" w:rsidP="009C2DC0">
      <w:pPr>
        <w:rPr>
          <w:rFonts w:ascii="Calibri" w:hAnsi="Calibri"/>
          <w:b/>
          <w:smallCaps/>
          <w:szCs w:val="21"/>
          <w:u w:val="single"/>
        </w:rPr>
      </w:pPr>
      <w:r w:rsidRPr="004D3DE1">
        <w:rPr>
          <w:rFonts w:ascii="Calibri" w:hAnsi="Calibri"/>
          <w:b/>
          <w:smallCaps/>
          <w:szCs w:val="21"/>
          <w:u w:val="single"/>
        </w:rPr>
        <w:t>Course Schedule/Outline/Calendar of Events</w:t>
      </w:r>
    </w:p>
    <w:p w14:paraId="0C790EA1" w14:textId="77777777" w:rsidR="00005E3B" w:rsidRPr="004D3DE1" w:rsidRDefault="00777552" w:rsidP="009C2DC0">
      <w:pPr>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591"/>
        <w:gridCol w:w="3924"/>
      </w:tblGrid>
      <w:tr w:rsidR="00005E3B" w:rsidRPr="004D3DE1" w14:paraId="615D6295" w14:textId="77777777" w:rsidTr="009C2DC0">
        <w:tc>
          <w:tcPr>
            <w:tcW w:w="1275" w:type="dxa"/>
          </w:tcPr>
          <w:p w14:paraId="1B32E8EB"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Week</w:t>
            </w:r>
          </w:p>
        </w:tc>
        <w:tc>
          <w:tcPr>
            <w:tcW w:w="5591" w:type="dxa"/>
          </w:tcPr>
          <w:p w14:paraId="0B1E3C3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Topic</w:t>
            </w:r>
          </w:p>
        </w:tc>
        <w:tc>
          <w:tcPr>
            <w:tcW w:w="3924" w:type="dxa"/>
          </w:tcPr>
          <w:p w14:paraId="21F8D05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3AF522BF" w14:textId="77777777" w:rsidTr="009C2DC0">
        <w:tc>
          <w:tcPr>
            <w:tcW w:w="1275" w:type="dxa"/>
          </w:tcPr>
          <w:p w14:paraId="569BEB2F"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1</w:t>
            </w:r>
          </w:p>
        </w:tc>
        <w:tc>
          <w:tcPr>
            <w:tcW w:w="5591" w:type="dxa"/>
          </w:tcPr>
          <w:p w14:paraId="369A49FC"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Introductions; Role of Cultural Competence</w:t>
            </w:r>
          </w:p>
        </w:tc>
        <w:tc>
          <w:tcPr>
            <w:tcW w:w="3924" w:type="dxa"/>
          </w:tcPr>
          <w:p w14:paraId="58150F34"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1</w:t>
            </w:r>
          </w:p>
        </w:tc>
      </w:tr>
      <w:tr w:rsidR="00005E3B" w:rsidRPr="004D3DE1" w14:paraId="0A34969D" w14:textId="77777777" w:rsidTr="009C2DC0">
        <w:tc>
          <w:tcPr>
            <w:tcW w:w="1275" w:type="dxa"/>
          </w:tcPr>
          <w:p w14:paraId="6942BF98"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2</w:t>
            </w:r>
          </w:p>
        </w:tc>
        <w:tc>
          <w:tcPr>
            <w:tcW w:w="5591" w:type="dxa"/>
          </w:tcPr>
          <w:p w14:paraId="40BD0BA0"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Self-Assessment</w:t>
            </w:r>
          </w:p>
        </w:tc>
        <w:tc>
          <w:tcPr>
            <w:tcW w:w="3924" w:type="dxa"/>
          </w:tcPr>
          <w:p w14:paraId="2F73D80F"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308F6D50" w14:textId="77777777" w:rsidTr="009C2DC0">
        <w:tc>
          <w:tcPr>
            <w:tcW w:w="1275" w:type="dxa"/>
          </w:tcPr>
          <w:p w14:paraId="1E82AC6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3</w:t>
            </w:r>
          </w:p>
        </w:tc>
        <w:tc>
          <w:tcPr>
            <w:tcW w:w="5591" w:type="dxa"/>
          </w:tcPr>
          <w:p w14:paraId="161BA037"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Identity</w:t>
            </w:r>
          </w:p>
        </w:tc>
        <w:tc>
          <w:tcPr>
            <w:tcW w:w="3924" w:type="dxa"/>
          </w:tcPr>
          <w:p w14:paraId="3CDE2071"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6E2E4FAE" w14:textId="77777777" w:rsidTr="009C2DC0">
        <w:tc>
          <w:tcPr>
            <w:tcW w:w="1275" w:type="dxa"/>
          </w:tcPr>
          <w:p w14:paraId="09615CE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4</w:t>
            </w:r>
          </w:p>
        </w:tc>
        <w:tc>
          <w:tcPr>
            <w:tcW w:w="5591" w:type="dxa"/>
          </w:tcPr>
          <w:p w14:paraId="7734A36F" w14:textId="77777777" w:rsidR="00005E3B" w:rsidRPr="004D3DE1" w:rsidRDefault="004C0B2E" w:rsidP="009C2DC0">
            <w:pPr>
              <w:rPr>
                <w:rFonts w:asciiTheme="minorHAnsi" w:hAnsiTheme="minorHAnsi"/>
                <w:b/>
                <w:sz w:val="21"/>
                <w:szCs w:val="21"/>
              </w:rPr>
            </w:pPr>
            <w:r w:rsidRPr="004D3DE1">
              <w:rPr>
                <w:rFonts w:asciiTheme="minorHAnsi" w:hAnsiTheme="minorHAnsi"/>
                <w:b/>
                <w:sz w:val="21"/>
                <w:szCs w:val="21"/>
              </w:rPr>
              <w:t>EXAM #1</w:t>
            </w:r>
          </w:p>
        </w:tc>
        <w:tc>
          <w:tcPr>
            <w:tcW w:w="3924" w:type="dxa"/>
          </w:tcPr>
          <w:p w14:paraId="396EE404" w14:textId="77777777" w:rsidR="00005E3B" w:rsidRPr="004D3DE1" w:rsidRDefault="00005E3B" w:rsidP="009C2DC0">
            <w:pPr>
              <w:rPr>
                <w:rFonts w:asciiTheme="minorHAnsi" w:hAnsiTheme="minorHAnsi"/>
                <w:sz w:val="21"/>
                <w:szCs w:val="21"/>
              </w:rPr>
            </w:pPr>
          </w:p>
        </w:tc>
      </w:tr>
      <w:tr w:rsidR="004C0B2E" w:rsidRPr="004D3DE1" w14:paraId="3510329E" w14:textId="77777777" w:rsidTr="009C2DC0">
        <w:tc>
          <w:tcPr>
            <w:tcW w:w="1275" w:type="dxa"/>
          </w:tcPr>
          <w:p w14:paraId="115167AA" w14:textId="77777777" w:rsidR="004C0B2E" w:rsidRPr="004D3DE1" w:rsidRDefault="0074116D" w:rsidP="009C2DC0">
            <w:pPr>
              <w:jc w:val="center"/>
              <w:rPr>
                <w:rFonts w:asciiTheme="minorHAnsi" w:hAnsiTheme="minorHAnsi"/>
                <w:sz w:val="21"/>
                <w:szCs w:val="21"/>
              </w:rPr>
            </w:pPr>
            <w:r w:rsidRPr="004D3DE1">
              <w:rPr>
                <w:rFonts w:asciiTheme="minorHAnsi" w:hAnsiTheme="minorHAnsi"/>
                <w:sz w:val="21"/>
                <w:szCs w:val="21"/>
              </w:rPr>
              <w:t>etc.</w:t>
            </w:r>
          </w:p>
        </w:tc>
        <w:tc>
          <w:tcPr>
            <w:tcW w:w="5591" w:type="dxa"/>
          </w:tcPr>
          <w:p w14:paraId="7B02AB0A"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Working with Interpreters</w:t>
            </w:r>
          </w:p>
        </w:tc>
        <w:tc>
          <w:tcPr>
            <w:tcW w:w="3924" w:type="dxa"/>
          </w:tcPr>
          <w:p w14:paraId="30688702"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Article 4-6; Reflection Paper due</w:t>
            </w:r>
          </w:p>
        </w:tc>
      </w:tr>
    </w:tbl>
    <w:p w14:paraId="49729789" w14:textId="77777777" w:rsidR="002F72E0" w:rsidRPr="004D3DE1" w:rsidRDefault="002F72E0" w:rsidP="009C2DC0">
      <w:pPr>
        <w:rPr>
          <w:rFonts w:asciiTheme="minorHAnsi" w:hAnsiTheme="minorHAnsi"/>
          <w:b/>
          <w:smallCaps/>
          <w:sz w:val="21"/>
          <w:szCs w:val="21"/>
          <w:u w:val="single"/>
        </w:rPr>
      </w:pPr>
    </w:p>
    <w:p w14:paraId="4C2C4F31" w14:textId="45548F32" w:rsidR="00EF74AE" w:rsidRDefault="002F72E0" w:rsidP="009C2DC0">
      <w:pPr>
        <w:rPr>
          <w:rFonts w:asciiTheme="minorHAnsi" w:hAnsiTheme="minorHAnsi"/>
          <w:sz w:val="21"/>
          <w:szCs w:val="21"/>
        </w:r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14:paraId="12B4F232" w14:textId="25C26980" w:rsidR="004614D1" w:rsidRDefault="004614D1" w:rsidP="009C2DC0">
      <w:pPr>
        <w:rPr>
          <w:rFonts w:asciiTheme="minorHAnsi" w:hAnsiTheme="minorHAnsi"/>
          <w:sz w:val="21"/>
          <w:szCs w:val="21"/>
        </w:rPr>
      </w:pPr>
    </w:p>
    <w:p w14:paraId="5AE6DE45" w14:textId="29282253" w:rsidR="00000F3E" w:rsidRPr="004D3DE1" w:rsidRDefault="00000F3E" w:rsidP="009C2DC0">
      <w:pPr>
        <w:rPr>
          <w:rFonts w:ascii="Calibri" w:hAnsi="Calibri"/>
          <w:b/>
          <w:smallCaps/>
          <w:szCs w:val="21"/>
          <w:u w:val="single"/>
        </w:rPr>
      </w:pPr>
      <w:r w:rsidRPr="004D3DE1">
        <w:rPr>
          <w:rFonts w:ascii="Calibri" w:hAnsi="Calibri"/>
          <w:b/>
          <w:smallCaps/>
          <w:szCs w:val="21"/>
          <w:u w:val="single"/>
        </w:rPr>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r w:rsidR="009C2DC0">
        <w:rPr>
          <w:rFonts w:ascii="Calibri" w:hAnsi="Calibri"/>
          <w:b/>
          <w:smallCaps/>
          <w:szCs w:val="21"/>
          <w:u w:val="single"/>
        </w:rPr>
        <w:t xml:space="preserve"> </w:t>
      </w:r>
    </w:p>
    <w:p w14:paraId="65E9E43E" w14:textId="05FF8441" w:rsidR="00BE37FF" w:rsidRPr="004D3DE1" w:rsidRDefault="00777552" w:rsidP="009C2DC0">
      <w:pPr>
        <w:rPr>
          <w:rFonts w:asciiTheme="minorHAnsi" w:hAnsiTheme="minorHAnsi"/>
          <w:sz w:val="21"/>
          <w:szCs w:val="21"/>
        </w:rPr>
      </w:pPr>
      <w:r w:rsidRPr="004D3DE1">
        <w:rPr>
          <w:rFonts w:asciiTheme="minorHAnsi" w:hAnsiTheme="minorHAnsi"/>
          <w:sz w:val="21"/>
          <w:szCs w:val="21"/>
        </w:rPr>
        <w:lastRenderedPageBreak/>
        <w:t>Indicate how students are evaluated, including tests, quizzes, papers, assignments, weight of the assignments, etc.  Clearly identify how the course grades are determined.</w:t>
      </w:r>
      <w:r w:rsidR="009C2DC0">
        <w:rPr>
          <w:rFonts w:asciiTheme="minorHAnsi" w:hAnsiTheme="minorHAnsi"/>
          <w:sz w:val="21"/>
          <w:szCs w:val="21"/>
        </w:rPr>
        <w:t xml:space="preserve">  </w:t>
      </w:r>
      <w:r w:rsidR="009C2DC0" w:rsidRPr="009C2DC0">
        <w:rPr>
          <w:rFonts w:asciiTheme="minorHAnsi" w:hAnsiTheme="minorHAnsi"/>
          <w:b/>
          <w:sz w:val="21"/>
          <w:szCs w:val="21"/>
        </w:rPr>
        <w:t>Clearly indicate how the General Education outcomes will be assessed</w:t>
      </w:r>
      <w:r w:rsidR="000F3FFA">
        <w:rPr>
          <w:rFonts w:asciiTheme="minorHAnsi" w:hAnsiTheme="minorHAnsi"/>
          <w:b/>
          <w:sz w:val="21"/>
          <w:szCs w:val="21"/>
        </w:rPr>
        <w:t>/evaluated</w:t>
      </w:r>
      <w:r w:rsidR="009C2DC0" w:rsidRPr="009C2DC0">
        <w:rPr>
          <w:rFonts w:asciiTheme="minorHAnsi" w:hAnsiTheme="minorHAnsi"/>
          <w:b/>
          <w:sz w:val="21"/>
          <w:szCs w:val="21"/>
        </w:rPr>
        <w:t xml:space="preserve"> to verify that students will meet these.</w:t>
      </w:r>
    </w:p>
    <w:p w14:paraId="4FEB7239" w14:textId="03B98C05" w:rsidR="003B4984" w:rsidRPr="004D3DE1" w:rsidRDefault="003B4984" w:rsidP="009C2DC0">
      <w:pPr>
        <w:rPr>
          <w:rFonts w:asciiTheme="minorHAnsi" w:hAnsiTheme="minorHAnsi"/>
          <w:sz w:val="21"/>
          <w:szCs w:val="21"/>
        </w:rPr>
      </w:pPr>
    </w:p>
    <w:p w14:paraId="1689D9CA" w14:textId="77777777" w:rsidR="00000F3E" w:rsidRPr="004D3DE1" w:rsidRDefault="00B728DE" w:rsidP="009C2DC0">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w:t>
      </w:r>
      <w:r w:rsidR="000A396B" w:rsidRPr="00F665A4">
        <w:rPr>
          <w:rFonts w:asciiTheme="minorHAnsi" w:hAnsiTheme="minorHAnsi"/>
          <w:b/>
          <w:sz w:val="21"/>
          <w:szCs w:val="21"/>
        </w:rPr>
        <w:t>percentage of what</w:t>
      </w:r>
      <w:r w:rsidR="000A396B">
        <w:rPr>
          <w:rFonts w:asciiTheme="minorHAnsi" w:hAnsiTheme="minorHAnsi"/>
          <w:sz w:val="21"/>
          <w:szCs w:val="21"/>
        </w:rPr>
        <w: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4174CF22" w14:textId="77777777" w:rsidR="00384808" w:rsidRPr="004D3DE1" w:rsidRDefault="00384808" w:rsidP="009C2DC0">
      <w:pPr>
        <w:rPr>
          <w:rFonts w:asciiTheme="minorHAnsi" w:hAnsiTheme="minorHAnsi"/>
          <w:sz w:val="21"/>
          <w:szCs w:val="21"/>
        </w:rPr>
      </w:pPr>
    </w:p>
    <w:p w14:paraId="393B2065"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14:paraId="2C56A2C0"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12AE7459"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49B23094"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53FE8B16"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672AA55B" w14:textId="77777777" w:rsidR="00384808" w:rsidRPr="004D3DE1" w:rsidRDefault="00384808" w:rsidP="009C2DC0">
      <w:pPr>
        <w:tabs>
          <w:tab w:val="left" w:pos="360"/>
          <w:tab w:val="left" w:pos="1080"/>
          <w:tab w:val="right" w:pos="4320"/>
          <w:tab w:val="left" w:pos="6120"/>
          <w:tab w:val="left" w:pos="6660"/>
          <w:tab w:val="left" w:pos="7200"/>
        </w:tabs>
        <w:rPr>
          <w:rFonts w:asciiTheme="minorHAnsi" w:hAnsiTheme="minorHAnsi"/>
          <w:sz w:val="21"/>
          <w:szCs w:val="21"/>
        </w:rPr>
      </w:pPr>
    </w:p>
    <w:p w14:paraId="6A167025"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9D91E58"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196E0D2F"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2DFC7740"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4977AE69"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0F6ADC06" w14:textId="77777777" w:rsidR="007D756C" w:rsidRPr="004D3DE1" w:rsidRDefault="006F64BC" w:rsidP="009C2DC0">
      <w:pPr>
        <w:rPr>
          <w:rFonts w:asciiTheme="minorHAnsi" w:hAnsiTheme="minorHAnsi"/>
          <w:sz w:val="21"/>
          <w:szCs w:val="21"/>
        </w:rPr>
      </w:pPr>
      <w:r w:rsidRPr="004D3DE1">
        <w:rPr>
          <w:rFonts w:asciiTheme="minorHAnsi" w:hAnsiTheme="minorHAnsi"/>
          <w:sz w:val="21"/>
          <w:szCs w:val="21"/>
        </w:rPr>
        <w:tab/>
      </w:r>
    </w:p>
    <w:p w14:paraId="1187788C" w14:textId="77777777" w:rsidR="000A011C" w:rsidRPr="004D3DE1" w:rsidRDefault="00BE37FF" w:rsidP="009C2DC0">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15284657" w14:textId="77777777" w:rsidR="00BE37FF" w:rsidRPr="004D3DE1" w:rsidRDefault="00BE37FF" w:rsidP="009C2DC0">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451F22EA" w14:textId="77777777" w:rsidR="00DC1D5A" w:rsidRPr="004D3DE1" w:rsidRDefault="00DC1D5A" w:rsidP="009C2DC0">
      <w:pPr>
        <w:rPr>
          <w:rFonts w:asciiTheme="minorHAnsi" w:hAnsiTheme="minorHAnsi"/>
          <w:sz w:val="21"/>
          <w:szCs w:val="21"/>
        </w:rPr>
      </w:pPr>
    </w:p>
    <w:p w14:paraId="568B4465" w14:textId="77777777" w:rsidR="00DC1D5A" w:rsidRPr="004D3DE1" w:rsidRDefault="00DC1D5A" w:rsidP="009C2DC0">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37CBCB48" w14:textId="77777777" w:rsidR="00BE37FF" w:rsidRPr="004D3DE1" w:rsidRDefault="00BE37FF" w:rsidP="009C2DC0">
      <w:pPr>
        <w:rPr>
          <w:rFonts w:asciiTheme="minorHAnsi" w:hAnsiTheme="minorHAnsi"/>
          <w:smallCaps/>
          <w:sz w:val="21"/>
          <w:szCs w:val="21"/>
        </w:rPr>
      </w:pPr>
    </w:p>
    <w:p w14:paraId="204254E9" w14:textId="77777777" w:rsidR="000C050A" w:rsidRPr="004D3DE1" w:rsidRDefault="000C050A" w:rsidP="009C2DC0">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2BC03AA0" w14:textId="77777777" w:rsidR="005F22D0" w:rsidRPr="004D3DE1" w:rsidRDefault="00DC1D5A" w:rsidP="009C2DC0">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0895C6A6" w14:textId="77777777" w:rsidR="0071289A" w:rsidRPr="004D3DE1" w:rsidRDefault="0071289A" w:rsidP="009C2DC0">
      <w:pPr>
        <w:rPr>
          <w:rFonts w:asciiTheme="minorHAnsi" w:hAnsiTheme="minorHAnsi"/>
          <w:sz w:val="21"/>
          <w:szCs w:val="21"/>
        </w:rPr>
      </w:pPr>
    </w:p>
    <w:p w14:paraId="74F27C75" w14:textId="77777777" w:rsidR="00E36DAF" w:rsidRPr="004D3DE1" w:rsidRDefault="00E36DAF" w:rsidP="009C2DC0">
      <w:pPr>
        <w:rPr>
          <w:rFonts w:ascii="Calibri" w:hAnsi="Calibri"/>
          <w:b/>
          <w:smallCaps/>
          <w:szCs w:val="21"/>
          <w:u w:val="single"/>
        </w:rPr>
      </w:pPr>
      <w:r w:rsidRPr="004D3DE1">
        <w:rPr>
          <w:rFonts w:ascii="Calibri" w:hAnsi="Calibri"/>
          <w:b/>
          <w:smallCaps/>
          <w:szCs w:val="21"/>
          <w:u w:val="single"/>
        </w:rPr>
        <w:t>Approved Academic Honesty Statement</w:t>
      </w:r>
    </w:p>
    <w:p w14:paraId="159D9083" w14:textId="77777777" w:rsidR="007216F0" w:rsidRPr="004D3DE1" w:rsidRDefault="000424BE" w:rsidP="009C2DC0">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58BDBCBE" w14:textId="77777777" w:rsidR="005518D5" w:rsidRPr="004D3DE1" w:rsidRDefault="005518D5" w:rsidP="009C2DC0">
      <w:pPr>
        <w:rPr>
          <w:rFonts w:asciiTheme="minorHAnsi" w:hAnsiTheme="minorHAnsi" w:cstheme="minorHAnsi"/>
          <w:sz w:val="21"/>
          <w:szCs w:val="21"/>
        </w:rPr>
      </w:pPr>
    </w:p>
    <w:p w14:paraId="01FEA5FC" w14:textId="77777777" w:rsidR="005518D5" w:rsidRPr="004D3DE1" w:rsidRDefault="005518D5" w:rsidP="009C2DC0">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213269AC" w14:textId="77777777" w:rsidR="00050FC1" w:rsidRPr="004D3DE1" w:rsidRDefault="00050FC1" w:rsidP="009C2DC0">
      <w:pPr>
        <w:rPr>
          <w:rFonts w:asciiTheme="minorHAnsi" w:hAnsiTheme="minorHAnsi"/>
          <w:b/>
          <w:smallCaps/>
          <w:sz w:val="21"/>
          <w:szCs w:val="21"/>
          <w:u w:val="single"/>
        </w:rPr>
      </w:pPr>
    </w:p>
    <w:p w14:paraId="260CBD0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Syllabi on Web Pages</w:t>
      </w:r>
    </w:p>
    <w:p w14:paraId="51BBD82E" w14:textId="77777777" w:rsidR="009B084E" w:rsidRPr="004D3DE1" w:rsidRDefault="00005E3B" w:rsidP="009C2DC0">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footerReference w:type="default" r:id="rId1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2AF94" w14:textId="77777777" w:rsidR="00FE0773" w:rsidRDefault="00FE0773" w:rsidP="000A011C">
      <w:r>
        <w:separator/>
      </w:r>
    </w:p>
  </w:endnote>
  <w:endnote w:type="continuationSeparator" w:id="0">
    <w:p w14:paraId="03D16ED0" w14:textId="77777777" w:rsidR="00FE0773" w:rsidRDefault="00FE0773"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FBE4" w14:textId="7DA8871E"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4614D1">
      <w:rPr>
        <w:rFonts w:asciiTheme="minorHAnsi" w:hAnsiTheme="minorHAnsi" w:cstheme="minorHAnsi"/>
        <w:sz w:val="16"/>
        <w:szCs w:val="20"/>
      </w:rPr>
      <w:t>7</w:t>
    </w:r>
    <w:r w:rsidRPr="00C255E5">
      <w:rPr>
        <w:rFonts w:asciiTheme="minorHAnsi" w:hAnsiTheme="minorHAnsi" w:cstheme="minorHAnsi"/>
        <w:sz w:val="16"/>
        <w:szCs w:val="20"/>
      </w:rPr>
      <w:t>/</w:t>
    </w:r>
    <w:r w:rsidR="004614D1">
      <w:rPr>
        <w:rFonts w:asciiTheme="minorHAnsi" w:hAnsiTheme="minorHAnsi" w:cstheme="minorHAnsi"/>
        <w:sz w:val="16"/>
        <w:szCs w:val="20"/>
      </w:rPr>
      <w:t>17</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4614D1">
      <w:rPr>
        <w:rFonts w:asciiTheme="minorHAnsi" w:hAnsiTheme="minorHAnsi" w:cstheme="minorHAnsi"/>
        <w:sz w:val="16"/>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6487" w14:textId="77777777" w:rsidR="00FE0773" w:rsidRDefault="00FE0773" w:rsidP="000A011C">
      <w:r>
        <w:separator/>
      </w:r>
    </w:p>
  </w:footnote>
  <w:footnote w:type="continuationSeparator" w:id="0">
    <w:p w14:paraId="006F1458" w14:textId="77777777" w:rsidR="00FE0773" w:rsidRDefault="00FE0773"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F2D6E"/>
    <w:multiLevelType w:val="multilevel"/>
    <w:tmpl w:val="31BAF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B49EA"/>
    <w:multiLevelType w:val="multilevel"/>
    <w:tmpl w:val="C0D8D0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98031E"/>
    <w:multiLevelType w:val="multilevel"/>
    <w:tmpl w:val="9E628B10"/>
    <w:lvl w:ilvl="0">
      <w:start w:val="1"/>
      <w:numFmt w:val="lowerLetter"/>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Letter"/>
      <w:lvlText w:val="%3."/>
      <w:lvlJc w:val="left"/>
      <w:pPr>
        <w:tabs>
          <w:tab w:val="num" w:pos="2340"/>
        </w:tabs>
        <w:ind w:left="2340" w:hanging="360"/>
      </w:pPr>
    </w:lvl>
    <w:lvl w:ilvl="3" w:tentative="1">
      <w:start w:val="1"/>
      <w:numFmt w:val="lowerLetter"/>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Letter"/>
      <w:lvlText w:val="%6."/>
      <w:lvlJc w:val="left"/>
      <w:pPr>
        <w:tabs>
          <w:tab w:val="num" w:pos="4500"/>
        </w:tabs>
        <w:ind w:left="4500" w:hanging="360"/>
      </w:pPr>
    </w:lvl>
    <w:lvl w:ilvl="6" w:tentative="1">
      <w:start w:val="1"/>
      <w:numFmt w:val="lowerLetter"/>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Letter"/>
      <w:lvlText w:val="%9."/>
      <w:lvlJc w:val="left"/>
      <w:pPr>
        <w:tabs>
          <w:tab w:val="num" w:pos="6660"/>
        </w:tabs>
        <w:ind w:left="6660" w:hanging="360"/>
      </w:pPr>
    </w:lvl>
  </w:abstractNum>
  <w:abstractNum w:abstractNumId="9"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F405ADC"/>
    <w:multiLevelType w:val="hybridMultilevel"/>
    <w:tmpl w:val="DA9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C1052"/>
    <w:multiLevelType w:val="multilevel"/>
    <w:tmpl w:val="BB0A1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1"/>
  </w:num>
  <w:num w:numId="3">
    <w:abstractNumId w:val="10"/>
  </w:num>
  <w:num w:numId="4">
    <w:abstractNumId w:val="6"/>
  </w:num>
  <w:num w:numId="5">
    <w:abstractNumId w:val="16"/>
  </w:num>
  <w:num w:numId="6">
    <w:abstractNumId w:val="2"/>
  </w:num>
  <w:num w:numId="7">
    <w:abstractNumId w:val="5"/>
  </w:num>
  <w:num w:numId="8">
    <w:abstractNumId w:val="12"/>
  </w:num>
  <w:num w:numId="9">
    <w:abstractNumId w:val="9"/>
  </w:num>
  <w:num w:numId="10">
    <w:abstractNumId w:val="17"/>
  </w:num>
  <w:num w:numId="11">
    <w:abstractNumId w:val="0"/>
  </w:num>
  <w:num w:numId="12">
    <w:abstractNumId w:val="13"/>
  </w:num>
  <w:num w:numId="13">
    <w:abstractNumId w:val="4"/>
  </w:num>
  <w:num w:numId="14">
    <w:abstractNumId w:val="14"/>
  </w:num>
  <w:num w:numId="15">
    <w:abstractNumId w:val="15"/>
  </w:num>
  <w:num w:numId="16">
    <w:abstractNumId w:val="1"/>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42C9D"/>
    <w:rsid w:val="00050293"/>
    <w:rsid w:val="00050FC1"/>
    <w:rsid w:val="00071CC2"/>
    <w:rsid w:val="000854C9"/>
    <w:rsid w:val="00093203"/>
    <w:rsid w:val="000A011C"/>
    <w:rsid w:val="000A3540"/>
    <w:rsid w:val="000A396B"/>
    <w:rsid w:val="000A47AE"/>
    <w:rsid w:val="000C050A"/>
    <w:rsid w:val="000F3FFA"/>
    <w:rsid w:val="001013FC"/>
    <w:rsid w:val="00112645"/>
    <w:rsid w:val="00115771"/>
    <w:rsid w:val="0013063D"/>
    <w:rsid w:val="001616F5"/>
    <w:rsid w:val="00163E6B"/>
    <w:rsid w:val="00164927"/>
    <w:rsid w:val="00180B98"/>
    <w:rsid w:val="0018189F"/>
    <w:rsid w:val="001B0A16"/>
    <w:rsid w:val="001C7CA6"/>
    <w:rsid w:val="0021100F"/>
    <w:rsid w:val="00231E4B"/>
    <w:rsid w:val="00237CCD"/>
    <w:rsid w:val="002477DB"/>
    <w:rsid w:val="00266CC8"/>
    <w:rsid w:val="00273744"/>
    <w:rsid w:val="002B567F"/>
    <w:rsid w:val="002C18C0"/>
    <w:rsid w:val="002F72E0"/>
    <w:rsid w:val="00317527"/>
    <w:rsid w:val="00380E7D"/>
    <w:rsid w:val="00384808"/>
    <w:rsid w:val="003B4984"/>
    <w:rsid w:val="00414DD4"/>
    <w:rsid w:val="00422291"/>
    <w:rsid w:val="00453437"/>
    <w:rsid w:val="004614D1"/>
    <w:rsid w:val="00477422"/>
    <w:rsid w:val="004B1E43"/>
    <w:rsid w:val="004C0B2E"/>
    <w:rsid w:val="004C724D"/>
    <w:rsid w:val="004D3DE1"/>
    <w:rsid w:val="004E14C3"/>
    <w:rsid w:val="004E27B7"/>
    <w:rsid w:val="004F37E0"/>
    <w:rsid w:val="00501B79"/>
    <w:rsid w:val="00525401"/>
    <w:rsid w:val="005518D5"/>
    <w:rsid w:val="00564DE0"/>
    <w:rsid w:val="00584AAF"/>
    <w:rsid w:val="00586595"/>
    <w:rsid w:val="005D7FBB"/>
    <w:rsid w:val="005F22D0"/>
    <w:rsid w:val="00612782"/>
    <w:rsid w:val="006553FF"/>
    <w:rsid w:val="006576A0"/>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16E21"/>
    <w:rsid w:val="00820462"/>
    <w:rsid w:val="0087714C"/>
    <w:rsid w:val="008B3722"/>
    <w:rsid w:val="008B3D9E"/>
    <w:rsid w:val="008B7C06"/>
    <w:rsid w:val="008E5ECD"/>
    <w:rsid w:val="008F70C1"/>
    <w:rsid w:val="009359A7"/>
    <w:rsid w:val="009362B0"/>
    <w:rsid w:val="009827E3"/>
    <w:rsid w:val="009B084E"/>
    <w:rsid w:val="009C2DC0"/>
    <w:rsid w:val="009F7F5B"/>
    <w:rsid w:val="00A17518"/>
    <w:rsid w:val="00A5198E"/>
    <w:rsid w:val="00A832E4"/>
    <w:rsid w:val="00AA2361"/>
    <w:rsid w:val="00AD28AC"/>
    <w:rsid w:val="00AE4643"/>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7207"/>
    <w:rsid w:val="00CF0FD9"/>
    <w:rsid w:val="00D073E3"/>
    <w:rsid w:val="00D4544B"/>
    <w:rsid w:val="00D51431"/>
    <w:rsid w:val="00D54F2C"/>
    <w:rsid w:val="00D670F5"/>
    <w:rsid w:val="00D93A6D"/>
    <w:rsid w:val="00DB19B2"/>
    <w:rsid w:val="00DB617C"/>
    <w:rsid w:val="00DC1D5A"/>
    <w:rsid w:val="00DF4218"/>
    <w:rsid w:val="00E327F0"/>
    <w:rsid w:val="00E36DAF"/>
    <w:rsid w:val="00E462B7"/>
    <w:rsid w:val="00E46F15"/>
    <w:rsid w:val="00E57C4D"/>
    <w:rsid w:val="00E66E04"/>
    <w:rsid w:val="00ED714F"/>
    <w:rsid w:val="00EF4060"/>
    <w:rsid w:val="00EF4DC5"/>
    <w:rsid w:val="00EF539C"/>
    <w:rsid w:val="00EF74AE"/>
    <w:rsid w:val="00F21BF9"/>
    <w:rsid w:val="00F24B5B"/>
    <w:rsid w:val="00F359DB"/>
    <w:rsid w:val="00F665A4"/>
    <w:rsid w:val="00F73213"/>
    <w:rsid w:val="00F842A2"/>
    <w:rsid w:val="00FE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0843"/>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1616F5"/>
    <w:rPr>
      <w:sz w:val="16"/>
      <w:szCs w:val="16"/>
    </w:rPr>
  </w:style>
  <w:style w:type="paragraph" w:styleId="CommentText">
    <w:name w:val="annotation text"/>
    <w:basedOn w:val="Normal"/>
    <w:link w:val="CommentTextChar"/>
    <w:semiHidden/>
    <w:unhideWhenUsed/>
    <w:rsid w:val="001616F5"/>
    <w:rPr>
      <w:sz w:val="20"/>
      <w:szCs w:val="20"/>
    </w:rPr>
  </w:style>
  <w:style w:type="character" w:customStyle="1" w:styleId="CommentTextChar">
    <w:name w:val="Comment Text Char"/>
    <w:basedOn w:val="DefaultParagraphFont"/>
    <w:link w:val="CommentText"/>
    <w:semiHidden/>
    <w:rsid w:val="001616F5"/>
  </w:style>
  <w:style w:type="paragraph" w:styleId="CommentSubject">
    <w:name w:val="annotation subject"/>
    <w:basedOn w:val="CommentText"/>
    <w:next w:val="CommentText"/>
    <w:link w:val="CommentSubjectChar"/>
    <w:semiHidden/>
    <w:unhideWhenUsed/>
    <w:rsid w:val="001616F5"/>
    <w:rPr>
      <w:b/>
      <w:bCs/>
    </w:rPr>
  </w:style>
  <w:style w:type="character" w:customStyle="1" w:styleId="CommentSubjectChar">
    <w:name w:val="Comment Subject Char"/>
    <w:basedOn w:val="CommentTextChar"/>
    <w:link w:val="CommentSubject"/>
    <w:semiHidden/>
    <w:rsid w:val="001616F5"/>
    <w:rPr>
      <w:b/>
      <w:bCs/>
    </w:rPr>
  </w:style>
  <w:style w:type="paragraph" w:styleId="ListParagraph">
    <w:name w:val="List Paragraph"/>
    <w:basedOn w:val="Normal"/>
    <w:uiPriority w:val="34"/>
    <w:qFormat/>
    <w:rsid w:val="00161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206567">
      <w:bodyDiv w:val="1"/>
      <w:marLeft w:val="0"/>
      <w:marRight w:val="0"/>
      <w:marTop w:val="0"/>
      <w:marBottom w:val="0"/>
      <w:divBdr>
        <w:top w:val="none" w:sz="0" w:space="0" w:color="auto"/>
        <w:left w:val="none" w:sz="0" w:space="0" w:color="auto"/>
        <w:bottom w:val="none" w:sz="0" w:space="0" w:color="auto"/>
        <w:right w:val="none" w:sz="0" w:space="0" w:color="auto"/>
      </w:divBdr>
    </w:div>
    <w:div w:id="1236549079">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17492">
      <w:bodyDiv w:val="1"/>
      <w:marLeft w:val="0"/>
      <w:marRight w:val="0"/>
      <w:marTop w:val="0"/>
      <w:marBottom w:val="0"/>
      <w:divBdr>
        <w:top w:val="none" w:sz="0" w:space="0" w:color="auto"/>
        <w:left w:val="none" w:sz="0" w:space="0" w:color="auto"/>
        <w:bottom w:val="none" w:sz="0" w:space="0" w:color="auto"/>
        <w:right w:val="none" w:sz="0" w:space="0" w:color="auto"/>
      </w:divBdr>
    </w:div>
    <w:div w:id="1961180883">
      <w:bodyDiv w:val="1"/>
      <w:marLeft w:val="0"/>
      <w:marRight w:val="0"/>
      <w:marTop w:val="0"/>
      <w:marBottom w:val="0"/>
      <w:divBdr>
        <w:top w:val="none" w:sz="0" w:space="0" w:color="auto"/>
        <w:left w:val="none" w:sz="0" w:space="0" w:color="auto"/>
        <w:bottom w:val="none" w:sz="0" w:space="0" w:color="auto"/>
        <w:right w:val="none" w:sz="0" w:space="0" w:color="auto"/>
      </w:divBdr>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undergraduate-policies/general-education/" TargetMode="External"/><Relationship Id="rId13" Type="http://schemas.openxmlformats.org/officeDocument/2006/relationships/hyperlink" Target="http://www.ndsu.edu/disabilit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hyperlink" Target="http://bulletin.ndsu.edu/cours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lletin.ndsu.edu/academic-policies/academic-credit/"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5808</Characters>
  <Application>Microsoft Office Word</Application>
  <DocSecurity>4</DocSecurity>
  <Lines>290</Lines>
  <Paragraphs>109</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6560</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2018-08-14T19:15:00Z</dcterms:created>
  <dcterms:modified xsi:type="dcterms:W3CDTF">2018-08-14T19:15:00Z</dcterms:modified>
</cp:coreProperties>
</file>